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8881E5F" w14:textId="154ACC45" w:rsidR="009F6B33" w:rsidRPr="00BF0DB0" w:rsidRDefault="004841FF" w:rsidP="00BF0DB0">
      <w:pPr>
        <w:autoSpaceDE w:val="0"/>
        <w:autoSpaceDN w:val="0"/>
        <w:adjustRightInd w:val="0"/>
        <w:rPr>
          <w:rFonts w:ascii="Arial" w:hAnsi="Arial" w:cs="Arial"/>
          <w:b/>
          <w:bCs/>
          <w:color w:val="0E5F7E"/>
          <w:sz w:val="28"/>
          <w:szCs w:val="28"/>
        </w:rPr>
      </w:pPr>
      <w:r>
        <w:rPr>
          <w:rFonts w:ascii="Arial" w:hAnsi="Arial" w:cs="Arial"/>
          <w:b/>
          <w:bCs/>
          <w:color w:val="0E5F7E"/>
          <w:sz w:val="28"/>
          <w:szCs w:val="28"/>
        </w:rPr>
        <w:t>Produktkonfigurator reduziert Aufwand der Angebotserstellung bei L</w:t>
      </w:r>
      <w:r w:rsidR="00C81B41">
        <w:rPr>
          <w:rFonts w:ascii="Arial" w:hAnsi="Arial" w:cs="Arial"/>
          <w:b/>
          <w:bCs/>
          <w:color w:val="0E5F7E"/>
          <w:sz w:val="28"/>
          <w:szCs w:val="28"/>
        </w:rPr>
        <w:t>UCAS</w:t>
      </w:r>
      <w:r>
        <w:rPr>
          <w:rFonts w:ascii="Arial" w:hAnsi="Arial" w:cs="Arial"/>
          <w:b/>
          <w:bCs/>
          <w:color w:val="0E5F7E"/>
          <w:sz w:val="28"/>
          <w:szCs w:val="28"/>
        </w:rPr>
        <w:t xml:space="preserve"> von 2 Tagen auf 5 Minuten</w:t>
      </w:r>
    </w:p>
    <w:p w14:paraId="6FBCE18A" w14:textId="77777777" w:rsidR="00C81B41" w:rsidRDefault="004841FF" w:rsidP="00C81B41">
      <w:pPr>
        <w:autoSpaceDE w:val="0"/>
        <w:autoSpaceDN w:val="0"/>
        <w:adjustRightInd w:val="0"/>
        <w:rPr>
          <w:rFonts w:ascii="Arial" w:hAnsi="Arial" w:cs="Arial"/>
          <w:bCs/>
          <w:color w:val="0E5F7E"/>
        </w:rPr>
      </w:pPr>
      <w:r>
        <w:rPr>
          <w:rFonts w:ascii="Arial" w:hAnsi="Arial" w:cs="Arial"/>
          <w:bCs/>
          <w:color w:val="0E5F7E"/>
        </w:rPr>
        <w:t xml:space="preserve">Interaktiver </w:t>
      </w:r>
      <w:r w:rsidR="00BF0DB0">
        <w:rPr>
          <w:rFonts w:ascii="Arial" w:hAnsi="Arial" w:cs="Arial"/>
          <w:bCs/>
          <w:color w:val="0E5F7E"/>
        </w:rPr>
        <w:t xml:space="preserve">Produktkonfigurator </w:t>
      </w:r>
      <w:r w:rsidR="006660D6">
        <w:rPr>
          <w:rFonts w:ascii="Arial" w:hAnsi="Arial" w:cs="Arial"/>
          <w:bCs/>
          <w:color w:val="0E5F7E"/>
        </w:rPr>
        <w:t>von</w:t>
      </w:r>
      <w:r w:rsidR="00BF0DB0">
        <w:rPr>
          <w:rFonts w:ascii="Arial" w:hAnsi="Arial" w:cs="Arial"/>
          <w:bCs/>
          <w:color w:val="0E5F7E"/>
        </w:rPr>
        <w:t xml:space="preserve"> CADENAS </w:t>
      </w:r>
      <w:r>
        <w:rPr>
          <w:rFonts w:ascii="Arial" w:hAnsi="Arial" w:cs="Arial"/>
          <w:bCs/>
          <w:color w:val="0E5F7E"/>
        </w:rPr>
        <w:t xml:space="preserve">ermöglicht </w:t>
      </w:r>
      <w:r w:rsidR="00BF0DB0">
        <w:rPr>
          <w:rFonts w:ascii="Arial" w:hAnsi="Arial" w:cs="Arial"/>
          <w:bCs/>
          <w:color w:val="0E5F7E"/>
        </w:rPr>
        <w:t xml:space="preserve">über </w:t>
      </w:r>
    </w:p>
    <w:p w14:paraId="7902196B" w14:textId="3C25566E" w:rsidR="00780175" w:rsidRDefault="00BF0DB0" w:rsidP="00C81B41">
      <w:pPr>
        <w:autoSpaceDE w:val="0"/>
        <w:autoSpaceDN w:val="0"/>
        <w:adjustRightInd w:val="0"/>
        <w:rPr>
          <w:rFonts w:ascii="Arial" w:hAnsi="Arial" w:cs="Arial"/>
          <w:bCs/>
          <w:color w:val="0E5F7E"/>
        </w:rPr>
      </w:pPr>
      <w:r>
        <w:rPr>
          <w:rFonts w:ascii="Arial" w:hAnsi="Arial" w:cs="Arial"/>
          <w:bCs/>
          <w:color w:val="0E5F7E"/>
        </w:rPr>
        <w:t xml:space="preserve">22 000 Kombinationen von </w:t>
      </w:r>
      <w:r w:rsidR="006660D6">
        <w:rPr>
          <w:rFonts w:ascii="Arial" w:hAnsi="Arial" w:cs="Arial"/>
          <w:bCs/>
          <w:color w:val="0E5F7E"/>
        </w:rPr>
        <w:t xml:space="preserve">LUCAS </w:t>
      </w:r>
      <w:r>
        <w:rPr>
          <w:rFonts w:ascii="Arial" w:hAnsi="Arial" w:cs="Arial"/>
          <w:bCs/>
          <w:color w:val="0E5F7E"/>
        </w:rPr>
        <w:t>Linearachsen für die Robotertechnik</w:t>
      </w:r>
    </w:p>
    <w:p w14:paraId="60962830" w14:textId="77777777" w:rsidR="00BF0DB0" w:rsidRPr="00BF1E54" w:rsidRDefault="00BF0DB0" w:rsidP="00BF0DB0">
      <w:pPr>
        <w:autoSpaceDE w:val="0"/>
        <w:autoSpaceDN w:val="0"/>
        <w:adjustRightInd w:val="0"/>
        <w:rPr>
          <w:rFonts w:ascii="Arial" w:hAnsi="Arial" w:cs="Arial"/>
          <w:b/>
          <w:bCs/>
          <w:color w:val="auto"/>
          <w:sz w:val="20"/>
          <w:szCs w:val="20"/>
        </w:rPr>
      </w:pPr>
    </w:p>
    <w:p w14:paraId="763AC7C5" w14:textId="5719BE20" w:rsidR="006D53B5" w:rsidRDefault="008C207A" w:rsidP="00362DB8">
      <w:pPr>
        <w:spacing w:line="360" w:lineRule="auto"/>
        <w:ind w:right="-1"/>
        <w:jc w:val="both"/>
        <w:rPr>
          <w:rFonts w:ascii="Arial" w:hAnsi="Arial" w:cs="Arial"/>
          <w:b/>
          <w:sz w:val="20"/>
          <w:szCs w:val="20"/>
        </w:rPr>
      </w:pPr>
      <w:r w:rsidRPr="00BF1E54">
        <w:rPr>
          <w:rFonts w:ascii="Arial" w:hAnsi="Arial" w:cs="Arial"/>
          <w:b/>
          <w:sz w:val="20"/>
          <w:szCs w:val="20"/>
        </w:rPr>
        <w:t>Augsburg,</w:t>
      </w:r>
      <w:r w:rsidR="00212E44">
        <w:rPr>
          <w:rFonts w:ascii="Arial" w:hAnsi="Arial" w:cs="Arial"/>
          <w:b/>
          <w:sz w:val="20"/>
          <w:szCs w:val="20"/>
        </w:rPr>
        <w:t xml:space="preserve"> </w:t>
      </w:r>
      <w:r w:rsidR="00F63617">
        <w:rPr>
          <w:rFonts w:ascii="Arial" w:hAnsi="Arial" w:cs="Arial"/>
          <w:b/>
          <w:sz w:val="20"/>
          <w:szCs w:val="20"/>
        </w:rPr>
        <w:t>30</w:t>
      </w:r>
      <w:r w:rsidR="00362DB8">
        <w:rPr>
          <w:rFonts w:ascii="Arial" w:hAnsi="Arial" w:cs="Arial"/>
          <w:b/>
          <w:sz w:val="20"/>
          <w:szCs w:val="20"/>
        </w:rPr>
        <w:t>.</w:t>
      </w:r>
      <w:r w:rsidR="00E45656" w:rsidRPr="00BF1E54">
        <w:rPr>
          <w:rFonts w:ascii="Arial" w:hAnsi="Arial" w:cs="Arial"/>
          <w:b/>
          <w:sz w:val="20"/>
          <w:szCs w:val="20"/>
        </w:rPr>
        <w:t xml:space="preserve"> </w:t>
      </w:r>
      <w:r w:rsidR="00362DB8">
        <w:rPr>
          <w:rFonts w:ascii="Arial" w:hAnsi="Arial" w:cs="Arial"/>
          <w:b/>
          <w:sz w:val="20"/>
          <w:szCs w:val="20"/>
        </w:rPr>
        <w:t>November</w:t>
      </w:r>
      <w:r w:rsidR="00212E44">
        <w:rPr>
          <w:rFonts w:ascii="Arial" w:hAnsi="Arial" w:cs="Arial"/>
          <w:b/>
          <w:sz w:val="20"/>
          <w:szCs w:val="20"/>
        </w:rPr>
        <w:t xml:space="preserve"> 201</w:t>
      </w:r>
      <w:r w:rsidR="00BF0DB0">
        <w:rPr>
          <w:rFonts w:ascii="Arial" w:hAnsi="Arial" w:cs="Arial"/>
          <w:b/>
          <w:sz w:val="20"/>
          <w:szCs w:val="20"/>
        </w:rPr>
        <w:t>6</w:t>
      </w:r>
      <w:r w:rsidRPr="00BF1E54">
        <w:rPr>
          <w:rFonts w:ascii="Arial" w:hAnsi="Arial" w:cs="Arial"/>
          <w:b/>
          <w:sz w:val="20"/>
          <w:szCs w:val="20"/>
        </w:rPr>
        <w:t>.</w:t>
      </w:r>
      <w:r w:rsidRPr="006D53B5">
        <w:rPr>
          <w:rFonts w:ascii="Arial" w:hAnsi="Arial" w:cs="Arial"/>
          <w:b/>
          <w:sz w:val="20"/>
          <w:szCs w:val="20"/>
        </w:rPr>
        <w:t xml:space="preserve"> </w:t>
      </w:r>
      <w:r w:rsidR="006660D6" w:rsidRPr="00362DB8">
        <w:rPr>
          <w:rFonts w:ascii="Arial" w:hAnsi="Arial" w:cs="Arial"/>
          <w:sz w:val="20"/>
          <w:szCs w:val="20"/>
        </w:rPr>
        <w:t xml:space="preserve">Das französische Unternehmen </w:t>
      </w:r>
      <w:r w:rsidR="004A1C59" w:rsidRPr="00362DB8">
        <w:rPr>
          <w:rFonts w:ascii="Arial" w:hAnsi="Arial" w:cs="Arial"/>
          <w:sz w:val="20"/>
          <w:szCs w:val="20"/>
        </w:rPr>
        <w:t xml:space="preserve">LUCAS hat sich für einen Produktkonfigurator der CADENAS GmbH entschieden, um seine Angebotserstellung zu automatisieren. Der Hersteller von Linearachsen für die Robotik konnte damit den Zeitaufwand für die </w:t>
      </w:r>
      <w:r w:rsidR="006660D6" w:rsidRPr="00362DB8">
        <w:rPr>
          <w:rFonts w:ascii="Arial" w:hAnsi="Arial" w:cs="Arial"/>
          <w:sz w:val="20"/>
          <w:szCs w:val="20"/>
        </w:rPr>
        <w:t>Erstellung eines Angebots von 2</w:t>
      </w:r>
      <w:r w:rsidR="004A1C59" w:rsidRPr="00362DB8">
        <w:rPr>
          <w:rFonts w:ascii="Arial" w:hAnsi="Arial" w:cs="Arial"/>
          <w:sz w:val="20"/>
          <w:szCs w:val="20"/>
        </w:rPr>
        <w:t xml:space="preserve"> Tagen auf 5 Minuten reduzieren.</w:t>
      </w:r>
      <w:bookmarkStart w:id="0" w:name="_GoBack"/>
      <w:bookmarkEnd w:id="0"/>
    </w:p>
    <w:p w14:paraId="04705389" w14:textId="77777777" w:rsidR="00362DB8" w:rsidRPr="00362DB8" w:rsidRDefault="00362DB8" w:rsidP="00362DB8">
      <w:pPr>
        <w:spacing w:line="360" w:lineRule="auto"/>
        <w:ind w:right="-1"/>
        <w:jc w:val="both"/>
        <w:rPr>
          <w:rFonts w:ascii="Arial" w:hAnsi="Arial" w:cs="Arial"/>
          <w:b/>
          <w:sz w:val="20"/>
          <w:szCs w:val="20"/>
        </w:rPr>
      </w:pPr>
    </w:p>
    <w:p w14:paraId="480EC947" w14:textId="61C54C34" w:rsidR="00BF0DB0" w:rsidRDefault="004A1C59" w:rsidP="007A6BFD">
      <w:pPr>
        <w:pStyle w:val="Kopfzeile"/>
        <w:tabs>
          <w:tab w:val="clear" w:pos="4536"/>
          <w:tab w:val="clear" w:pos="9072"/>
          <w:tab w:val="left" w:pos="11199"/>
        </w:tabs>
        <w:spacing w:line="360" w:lineRule="auto"/>
        <w:ind w:right="-1"/>
        <w:jc w:val="both"/>
        <w:rPr>
          <w:rFonts w:ascii="Arial" w:hAnsi="Arial" w:cs="Arial"/>
          <w:b/>
          <w:bCs/>
          <w:color w:val="0E5F7E"/>
          <w:sz w:val="21"/>
          <w:szCs w:val="21"/>
        </w:rPr>
      </w:pPr>
      <w:r>
        <w:rPr>
          <w:rFonts w:ascii="Arial" w:hAnsi="Arial" w:cs="Arial"/>
          <w:sz w:val="20"/>
          <w:szCs w:val="20"/>
        </w:rPr>
        <w:t xml:space="preserve">Das Unternehmen LUCAS bietet mit seinen </w:t>
      </w:r>
      <w:r w:rsidRPr="00BF0DB0">
        <w:rPr>
          <w:rFonts w:ascii="Arial" w:hAnsi="Arial" w:cs="Arial"/>
          <w:sz w:val="20"/>
          <w:szCs w:val="20"/>
        </w:rPr>
        <w:t>Linearachsen</w:t>
      </w:r>
      <w:r>
        <w:rPr>
          <w:rFonts w:ascii="Arial" w:hAnsi="Arial" w:cs="Arial"/>
          <w:sz w:val="20"/>
          <w:szCs w:val="20"/>
        </w:rPr>
        <w:t xml:space="preserve"> </w:t>
      </w:r>
      <w:r w:rsidRPr="00BF0DB0">
        <w:rPr>
          <w:rFonts w:ascii="Arial" w:hAnsi="Arial" w:cs="Arial"/>
          <w:sz w:val="20"/>
          <w:szCs w:val="20"/>
        </w:rPr>
        <w:t>für die Robotertechnik</w:t>
      </w:r>
      <w:r>
        <w:rPr>
          <w:rFonts w:ascii="Arial" w:hAnsi="Arial" w:cs="Arial"/>
          <w:sz w:val="20"/>
          <w:szCs w:val="20"/>
        </w:rPr>
        <w:t xml:space="preserve"> </w:t>
      </w:r>
      <w:r w:rsidR="00EC23CE">
        <w:rPr>
          <w:rFonts w:ascii="Arial" w:hAnsi="Arial" w:cs="Arial"/>
          <w:sz w:val="20"/>
          <w:szCs w:val="20"/>
        </w:rPr>
        <w:t>einen umfangreichen Werkzeugkasten</w:t>
      </w:r>
      <w:r w:rsidR="006660D6" w:rsidRPr="006660D6">
        <w:rPr>
          <w:rFonts w:ascii="Arial" w:hAnsi="Arial" w:cs="Arial"/>
          <w:sz w:val="20"/>
          <w:szCs w:val="20"/>
        </w:rPr>
        <w:t xml:space="preserve"> </w:t>
      </w:r>
      <w:r w:rsidR="006660D6">
        <w:rPr>
          <w:rFonts w:ascii="Arial" w:hAnsi="Arial" w:cs="Arial"/>
          <w:sz w:val="20"/>
          <w:szCs w:val="20"/>
        </w:rPr>
        <w:t xml:space="preserve">für </w:t>
      </w:r>
      <w:r w:rsidR="006660D6" w:rsidRPr="00BF0DB0">
        <w:rPr>
          <w:rFonts w:ascii="Arial" w:hAnsi="Arial" w:cs="Arial"/>
          <w:sz w:val="20"/>
          <w:szCs w:val="20"/>
        </w:rPr>
        <w:t>Integratoren der Robotik</w:t>
      </w:r>
      <w:r w:rsidR="00EC23CE">
        <w:rPr>
          <w:rFonts w:ascii="Arial" w:hAnsi="Arial" w:cs="Arial"/>
          <w:sz w:val="20"/>
          <w:szCs w:val="20"/>
        </w:rPr>
        <w:t xml:space="preserve">: </w:t>
      </w:r>
      <w:r w:rsidR="00BF0DB0" w:rsidRPr="00BF0DB0">
        <w:rPr>
          <w:rFonts w:ascii="Arial" w:hAnsi="Arial" w:cs="Arial"/>
          <w:sz w:val="20"/>
          <w:szCs w:val="20"/>
        </w:rPr>
        <w:t>Übersetzungsachsen,</w:t>
      </w:r>
      <w:r w:rsidR="00EC23CE">
        <w:rPr>
          <w:rFonts w:ascii="Arial" w:hAnsi="Arial" w:cs="Arial"/>
          <w:sz w:val="20"/>
          <w:szCs w:val="20"/>
        </w:rPr>
        <w:t xml:space="preserve"> </w:t>
      </w:r>
      <w:r w:rsidR="00A82E6C">
        <w:rPr>
          <w:rFonts w:ascii="Arial" w:hAnsi="Arial" w:cs="Arial"/>
          <w:sz w:val="20"/>
          <w:szCs w:val="20"/>
        </w:rPr>
        <w:t>Linearmodule mit zwei, drei</w:t>
      </w:r>
      <w:r w:rsidR="00BF0DB0" w:rsidRPr="00BF0DB0">
        <w:rPr>
          <w:rFonts w:ascii="Arial" w:hAnsi="Arial" w:cs="Arial"/>
          <w:sz w:val="20"/>
          <w:szCs w:val="20"/>
        </w:rPr>
        <w:t xml:space="preserve"> und vier Achsen sowie sogenannte Swings. </w:t>
      </w:r>
      <w:r w:rsidR="00EC23CE">
        <w:rPr>
          <w:rFonts w:ascii="Arial" w:hAnsi="Arial" w:cs="Arial"/>
          <w:sz w:val="20"/>
          <w:szCs w:val="20"/>
        </w:rPr>
        <w:t xml:space="preserve">Eingesetzt werden die Achsen in vielen Bereichen </w:t>
      </w:r>
      <w:r w:rsidR="00BF0DB0" w:rsidRPr="00BF0DB0">
        <w:rPr>
          <w:rFonts w:ascii="Arial" w:hAnsi="Arial" w:cs="Arial"/>
          <w:sz w:val="20"/>
          <w:szCs w:val="20"/>
        </w:rPr>
        <w:t>wie z.</w:t>
      </w:r>
      <w:r>
        <w:rPr>
          <w:rFonts w:ascii="Arial" w:hAnsi="Arial" w:cs="Arial"/>
          <w:sz w:val="20"/>
          <w:szCs w:val="20"/>
        </w:rPr>
        <w:t xml:space="preserve"> </w:t>
      </w:r>
      <w:r w:rsidR="00BF0DB0" w:rsidRPr="00BF0DB0">
        <w:rPr>
          <w:rFonts w:ascii="Arial" w:hAnsi="Arial" w:cs="Arial"/>
          <w:sz w:val="20"/>
          <w:szCs w:val="20"/>
        </w:rPr>
        <w:t>B.: Oberflächenbehandlung, Schweißen, Verpacken</w:t>
      </w:r>
      <w:r w:rsidR="00EC23CE">
        <w:rPr>
          <w:rFonts w:ascii="Arial" w:hAnsi="Arial" w:cs="Arial"/>
          <w:sz w:val="20"/>
          <w:szCs w:val="20"/>
        </w:rPr>
        <w:t xml:space="preserve"> </w:t>
      </w:r>
      <w:r w:rsidR="00BF0DB0" w:rsidRPr="00BF0DB0">
        <w:rPr>
          <w:rFonts w:ascii="Arial" w:hAnsi="Arial" w:cs="Arial"/>
          <w:sz w:val="20"/>
          <w:szCs w:val="20"/>
        </w:rPr>
        <w:t>und Kommissionieren, Auf- und Abladen von Maschinen sowie im Bereich der Lu</w:t>
      </w:r>
      <w:r w:rsidR="00EC23CE">
        <w:rPr>
          <w:rFonts w:ascii="Arial" w:hAnsi="Arial" w:cs="Arial"/>
          <w:sz w:val="20"/>
          <w:szCs w:val="20"/>
        </w:rPr>
        <w:t>ftfahrt</w:t>
      </w:r>
      <w:r w:rsidR="002F22E8">
        <w:rPr>
          <w:rFonts w:ascii="Arial" w:hAnsi="Arial" w:cs="Arial"/>
          <w:sz w:val="20"/>
          <w:szCs w:val="20"/>
        </w:rPr>
        <w:t>-</w:t>
      </w:r>
      <w:r w:rsidR="00EC23CE">
        <w:rPr>
          <w:rFonts w:ascii="Arial" w:hAnsi="Arial" w:cs="Arial"/>
          <w:sz w:val="20"/>
          <w:szCs w:val="20"/>
        </w:rPr>
        <w:t xml:space="preserve"> und Automobilindustrie.</w:t>
      </w:r>
    </w:p>
    <w:p w14:paraId="7A4C743E" w14:textId="77777777" w:rsidR="00BF0DB0" w:rsidRDefault="00BF0DB0" w:rsidP="002455F3">
      <w:pPr>
        <w:pStyle w:val="Kopfzeile"/>
        <w:tabs>
          <w:tab w:val="clear" w:pos="4536"/>
          <w:tab w:val="clear" w:pos="9072"/>
        </w:tabs>
        <w:rPr>
          <w:rFonts w:ascii="Arial" w:hAnsi="Arial" w:cs="Arial"/>
          <w:b/>
          <w:bCs/>
          <w:color w:val="0E5F7E"/>
          <w:sz w:val="21"/>
          <w:szCs w:val="21"/>
        </w:rPr>
      </w:pPr>
    </w:p>
    <w:p w14:paraId="62146B5A" w14:textId="718B37B3" w:rsidR="00BF0DB0" w:rsidRDefault="00BF0DB0" w:rsidP="00BF0DB0">
      <w:pPr>
        <w:pStyle w:val="Kopfzeile"/>
        <w:tabs>
          <w:tab w:val="clear" w:pos="4536"/>
          <w:tab w:val="clear" w:pos="9072"/>
          <w:tab w:val="left" w:pos="11199"/>
        </w:tabs>
        <w:spacing w:line="360" w:lineRule="auto"/>
        <w:ind w:right="-1"/>
        <w:jc w:val="both"/>
        <w:rPr>
          <w:rFonts w:ascii="Arial" w:hAnsi="Arial" w:cs="Arial"/>
          <w:sz w:val="20"/>
          <w:szCs w:val="20"/>
        </w:rPr>
      </w:pPr>
      <w:r w:rsidRPr="00BF0DB0">
        <w:rPr>
          <w:rFonts w:ascii="Arial" w:hAnsi="Arial" w:cs="Arial"/>
          <w:sz w:val="20"/>
          <w:szCs w:val="20"/>
        </w:rPr>
        <w:t>Die Baugruppen von LUCAS sind stark</w:t>
      </w:r>
      <w:r w:rsidR="00EC23CE">
        <w:rPr>
          <w:rFonts w:ascii="Arial" w:hAnsi="Arial" w:cs="Arial"/>
          <w:sz w:val="20"/>
          <w:szCs w:val="20"/>
        </w:rPr>
        <w:t xml:space="preserve"> </w:t>
      </w:r>
      <w:r w:rsidRPr="00BF0DB0">
        <w:rPr>
          <w:rFonts w:ascii="Arial" w:hAnsi="Arial" w:cs="Arial"/>
          <w:sz w:val="20"/>
          <w:szCs w:val="20"/>
        </w:rPr>
        <w:t>modular und mit zahlreichen variablen</w:t>
      </w:r>
      <w:r w:rsidR="00EC23CE">
        <w:rPr>
          <w:rFonts w:ascii="Arial" w:hAnsi="Arial" w:cs="Arial"/>
          <w:sz w:val="20"/>
          <w:szCs w:val="20"/>
        </w:rPr>
        <w:t xml:space="preserve"> </w:t>
      </w:r>
      <w:r w:rsidRPr="00BF0DB0">
        <w:rPr>
          <w:rFonts w:ascii="Arial" w:hAnsi="Arial" w:cs="Arial"/>
          <w:sz w:val="20"/>
          <w:szCs w:val="20"/>
        </w:rPr>
        <w:t>Eigenschaften aufgebaut, daher war das</w:t>
      </w:r>
      <w:r w:rsidR="00EC23CE">
        <w:rPr>
          <w:rFonts w:ascii="Arial" w:hAnsi="Arial" w:cs="Arial"/>
          <w:sz w:val="20"/>
          <w:szCs w:val="20"/>
        </w:rPr>
        <w:t xml:space="preserve"> </w:t>
      </w:r>
      <w:r w:rsidRPr="00BF0DB0">
        <w:rPr>
          <w:rFonts w:ascii="Arial" w:hAnsi="Arial" w:cs="Arial"/>
          <w:sz w:val="20"/>
          <w:szCs w:val="20"/>
        </w:rPr>
        <w:t>primäre Ziel</w:t>
      </w:r>
      <w:r w:rsidR="00EC23CE">
        <w:rPr>
          <w:rFonts w:ascii="Arial" w:hAnsi="Arial" w:cs="Arial"/>
          <w:sz w:val="20"/>
          <w:szCs w:val="20"/>
        </w:rPr>
        <w:t xml:space="preserve"> bei der Einführung eines Produktkonfigurators</w:t>
      </w:r>
      <w:r w:rsidRPr="00BF0DB0">
        <w:rPr>
          <w:rFonts w:ascii="Arial" w:hAnsi="Arial" w:cs="Arial"/>
          <w:sz w:val="20"/>
          <w:szCs w:val="20"/>
        </w:rPr>
        <w:t>, die Angebotserstellung</w:t>
      </w:r>
      <w:r w:rsidR="00EC23CE">
        <w:rPr>
          <w:rFonts w:ascii="Arial" w:hAnsi="Arial" w:cs="Arial"/>
          <w:sz w:val="20"/>
          <w:szCs w:val="20"/>
        </w:rPr>
        <w:t xml:space="preserve"> </w:t>
      </w:r>
      <w:r w:rsidRPr="00BF0DB0">
        <w:rPr>
          <w:rFonts w:ascii="Arial" w:hAnsi="Arial" w:cs="Arial"/>
          <w:sz w:val="20"/>
          <w:szCs w:val="20"/>
        </w:rPr>
        <w:t>zu automatisieren. Die Erstellung</w:t>
      </w:r>
      <w:r w:rsidR="00EC23CE">
        <w:rPr>
          <w:rFonts w:ascii="Arial" w:hAnsi="Arial" w:cs="Arial"/>
          <w:sz w:val="20"/>
          <w:szCs w:val="20"/>
        </w:rPr>
        <w:t xml:space="preserve"> </w:t>
      </w:r>
      <w:r w:rsidRPr="00BF0DB0">
        <w:rPr>
          <w:rFonts w:ascii="Arial" w:hAnsi="Arial" w:cs="Arial"/>
          <w:sz w:val="20"/>
          <w:szCs w:val="20"/>
        </w:rPr>
        <w:t>eines Angebots für einen so genannten</w:t>
      </w:r>
      <w:r w:rsidR="00EC23CE">
        <w:rPr>
          <w:rFonts w:ascii="Arial" w:hAnsi="Arial" w:cs="Arial"/>
          <w:sz w:val="20"/>
          <w:szCs w:val="20"/>
        </w:rPr>
        <w:t xml:space="preserve"> </w:t>
      </w:r>
      <w:r w:rsidR="004A1C59">
        <w:rPr>
          <w:rFonts w:ascii="Arial" w:hAnsi="Arial" w:cs="Arial"/>
          <w:sz w:val="20"/>
          <w:szCs w:val="20"/>
        </w:rPr>
        <w:t>Track ist nicht einfach.</w:t>
      </w:r>
      <w:r w:rsidRPr="00BF0DB0">
        <w:rPr>
          <w:rFonts w:ascii="Arial" w:hAnsi="Arial" w:cs="Arial"/>
          <w:sz w:val="20"/>
          <w:szCs w:val="20"/>
        </w:rPr>
        <w:t xml:space="preserve"> Die Achse kann</w:t>
      </w:r>
      <w:r w:rsidR="00EC23CE">
        <w:rPr>
          <w:rFonts w:ascii="Arial" w:hAnsi="Arial" w:cs="Arial"/>
          <w:sz w:val="20"/>
          <w:szCs w:val="20"/>
        </w:rPr>
        <w:t xml:space="preserve"> </w:t>
      </w:r>
      <w:r w:rsidRPr="00BF0DB0">
        <w:rPr>
          <w:rFonts w:ascii="Arial" w:hAnsi="Arial" w:cs="Arial"/>
          <w:sz w:val="20"/>
          <w:szCs w:val="20"/>
        </w:rPr>
        <w:t>linear oder rotierend aufgebaut sowie</w:t>
      </w:r>
      <w:r w:rsidR="00EC23CE">
        <w:rPr>
          <w:rFonts w:ascii="Arial" w:hAnsi="Arial" w:cs="Arial"/>
          <w:sz w:val="20"/>
          <w:szCs w:val="20"/>
        </w:rPr>
        <w:t xml:space="preserve"> </w:t>
      </w:r>
      <w:r w:rsidRPr="00BF0DB0">
        <w:rPr>
          <w:rFonts w:ascii="Arial" w:hAnsi="Arial" w:cs="Arial"/>
          <w:sz w:val="20"/>
          <w:szCs w:val="20"/>
        </w:rPr>
        <w:t>wahlweise mit einem oder zwei</w:t>
      </w:r>
      <w:r w:rsidR="00EC23CE">
        <w:rPr>
          <w:rFonts w:ascii="Arial" w:hAnsi="Arial" w:cs="Arial"/>
          <w:sz w:val="20"/>
          <w:szCs w:val="20"/>
        </w:rPr>
        <w:t xml:space="preserve"> </w:t>
      </w:r>
      <w:r w:rsidRPr="00BF0DB0">
        <w:rPr>
          <w:rFonts w:ascii="Arial" w:hAnsi="Arial" w:cs="Arial"/>
          <w:sz w:val="20"/>
          <w:szCs w:val="20"/>
        </w:rPr>
        <w:t>Schlitten ausgestattet sein, auf denen</w:t>
      </w:r>
      <w:r w:rsidR="00EC23CE">
        <w:rPr>
          <w:rFonts w:ascii="Arial" w:hAnsi="Arial" w:cs="Arial"/>
          <w:sz w:val="20"/>
          <w:szCs w:val="20"/>
        </w:rPr>
        <w:t xml:space="preserve"> </w:t>
      </w:r>
      <w:r w:rsidRPr="00BF0DB0">
        <w:rPr>
          <w:rFonts w:ascii="Arial" w:hAnsi="Arial" w:cs="Arial"/>
          <w:sz w:val="20"/>
          <w:szCs w:val="20"/>
        </w:rPr>
        <w:t>ein oder mehrere Roboter platziert</w:t>
      </w:r>
      <w:r w:rsidR="00EC23CE">
        <w:rPr>
          <w:rFonts w:ascii="Arial" w:hAnsi="Arial" w:cs="Arial"/>
          <w:sz w:val="20"/>
          <w:szCs w:val="20"/>
        </w:rPr>
        <w:t xml:space="preserve"> </w:t>
      </w:r>
      <w:r w:rsidR="004841FF">
        <w:rPr>
          <w:rFonts w:ascii="Arial" w:hAnsi="Arial" w:cs="Arial"/>
          <w:sz w:val="20"/>
          <w:szCs w:val="20"/>
        </w:rPr>
        <w:t>werden</w:t>
      </w:r>
      <w:r w:rsidR="004841FF" w:rsidRPr="00BF0DB0">
        <w:rPr>
          <w:rFonts w:ascii="Arial" w:hAnsi="Arial" w:cs="Arial"/>
          <w:sz w:val="20"/>
          <w:szCs w:val="20"/>
        </w:rPr>
        <w:t xml:space="preserve"> </w:t>
      </w:r>
      <w:r w:rsidRPr="00BF0DB0">
        <w:rPr>
          <w:rFonts w:ascii="Arial" w:hAnsi="Arial" w:cs="Arial"/>
          <w:sz w:val="20"/>
          <w:szCs w:val="20"/>
        </w:rPr>
        <w:t>können.</w:t>
      </w:r>
    </w:p>
    <w:p w14:paraId="44674D36" w14:textId="77777777" w:rsidR="00EC23CE" w:rsidRDefault="00EC23CE" w:rsidP="00BF0DB0">
      <w:pPr>
        <w:pStyle w:val="Kopfzeile"/>
        <w:tabs>
          <w:tab w:val="clear" w:pos="4536"/>
          <w:tab w:val="clear" w:pos="9072"/>
          <w:tab w:val="left" w:pos="11199"/>
        </w:tabs>
        <w:spacing w:line="360" w:lineRule="auto"/>
        <w:ind w:right="-1"/>
        <w:jc w:val="both"/>
        <w:rPr>
          <w:rFonts w:ascii="Arial" w:hAnsi="Arial" w:cs="Arial"/>
          <w:sz w:val="20"/>
          <w:szCs w:val="20"/>
        </w:rPr>
      </w:pPr>
    </w:p>
    <w:p w14:paraId="4A09F193" w14:textId="4A77C492" w:rsidR="00EC23CE" w:rsidRDefault="00EC23CE" w:rsidP="00EC23CE">
      <w:pPr>
        <w:pStyle w:val="Kopfzeile"/>
        <w:tabs>
          <w:tab w:val="clear" w:pos="4536"/>
          <w:tab w:val="clear" w:pos="9072"/>
          <w:tab w:val="left" w:pos="11199"/>
        </w:tabs>
        <w:spacing w:line="360" w:lineRule="auto"/>
        <w:ind w:right="-1"/>
        <w:jc w:val="both"/>
        <w:rPr>
          <w:rFonts w:ascii="Arial" w:hAnsi="Arial" w:cs="Arial"/>
          <w:sz w:val="20"/>
          <w:szCs w:val="20"/>
        </w:rPr>
      </w:pPr>
      <w:r w:rsidRPr="00BF0DB0">
        <w:rPr>
          <w:rFonts w:ascii="Arial" w:hAnsi="Arial" w:cs="Arial"/>
          <w:sz w:val="20"/>
          <w:szCs w:val="20"/>
        </w:rPr>
        <w:t xml:space="preserve">LUCAS </w:t>
      </w:r>
      <w:r>
        <w:rPr>
          <w:rFonts w:ascii="Arial" w:hAnsi="Arial" w:cs="Arial"/>
          <w:sz w:val="20"/>
          <w:szCs w:val="20"/>
        </w:rPr>
        <w:t xml:space="preserve">suchte nach einem </w:t>
      </w:r>
      <w:r w:rsidRPr="00BF0DB0">
        <w:rPr>
          <w:rFonts w:ascii="Arial" w:hAnsi="Arial" w:cs="Arial"/>
          <w:sz w:val="20"/>
          <w:szCs w:val="20"/>
        </w:rPr>
        <w:t>Produktkonfigurator</w:t>
      </w:r>
      <w:r>
        <w:rPr>
          <w:rFonts w:ascii="Arial" w:hAnsi="Arial" w:cs="Arial"/>
          <w:sz w:val="20"/>
          <w:szCs w:val="20"/>
        </w:rPr>
        <w:t>, der alle Daten integriert und</w:t>
      </w:r>
      <w:r w:rsidRPr="00BF0DB0">
        <w:rPr>
          <w:rFonts w:ascii="Arial" w:hAnsi="Arial" w:cs="Arial"/>
          <w:sz w:val="20"/>
          <w:szCs w:val="20"/>
        </w:rPr>
        <w:t xml:space="preserve"> Kunden sowie Interessenten</w:t>
      </w:r>
      <w:r>
        <w:rPr>
          <w:rFonts w:ascii="Arial" w:hAnsi="Arial" w:cs="Arial"/>
          <w:sz w:val="20"/>
          <w:szCs w:val="20"/>
        </w:rPr>
        <w:t xml:space="preserve"> </w:t>
      </w:r>
      <w:r w:rsidRPr="00BF0DB0">
        <w:rPr>
          <w:rFonts w:ascii="Arial" w:hAnsi="Arial" w:cs="Arial"/>
          <w:sz w:val="20"/>
          <w:szCs w:val="20"/>
        </w:rPr>
        <w:t xml:space="preserve">die Möglichkeit </w:t>
      </w:r>
      <w:r>
        <w:rPr>
          <w:rFonts w:ascii="Arial" w:hAnsi="Arial" w:cs="Arial"/>
          <w:sz w:val="20"/>
          <w:szCs w:val="20"/>
        </w:rPr>
        <w:t>gibt,</w:t>
      </w:r>
      <w:r w:rsidRPr="00BF0DB0">
        <w:rPr>
          <w:rFonts w:ascii="Arial" w:hAnsi="Arial" w:cs="Arial"/>
          <w:sz w:val="20"/>
          <w:szCs w:val="20"/>
        </w:rPr>
        <w:t xml:space="preserve"> Track</w:t>
      </w:r>
      <w:r>
        <w:rPr>
          <w:rFonts w:ascii="Arial" w:hAnsi="Arial" w:cs="Arial"/>
          <w:sz w:val="20"/>
          <w:szCs w:val="20"/>
        </w:rPr>
        <w:t xml:space="preserve">s </w:t>
      </w:r>
      <w:r w:rsidRPr="00BF0DB0">
        <w:rPr>
          <w:rFonts w:ascii="Arial" w:hAnsi="Arial" w:cs="Arial"/>
          <w:sz w:val="20"/>
          <w:szCs w:val="20"/>
        </w:rPr>
        <w:t>selbst zu konfigurieren und den Preis</w:t>
      </w:r>
      <w:r>
        <w:rPr>
          <w:rFonts w:ascii="Arial" w:hAnsi="Arial" w:cs="Arial"/>
          <w:sz w:val="20"/>
          <w:szCs w:val="20"/>
        </w:rPr>
        <w:t xml:space="preserve"> </w:t>
      </w:r>
      <w:r w:rsidRPr="00BF0DB0">
        <w:rPr>
          <w:rFonts w:ascii="Arial" w:hAnsi="Arial" w:cs="Arial"/>
          <w:sz w:val="20"/>
          <w:szCs w:val="20"/>
        </w:rPr>
        <w:t>für das konfigurierte Bauteil schnell zu</w:t>
      </w:r>
      <w:r>
        <w:rPr>
          <w:rFonts w:ascii="Arial" w:hAnsi="Arial" w:cs="Arial"/>
          <w:sz w:val="20"/>
          <w:szCs w:val="20"/>
        </w:rPr>
        <w:t xml:space="preserve"> </w:t>
      </w:r>
      <w:r w:rsidRPr="00BF0DB0">
        <w:rPr>
          <w:rFonts w:ascii="Arial" w:hAnsi="Arial" w:cs="Arial"/>
          <w:sz w:val="20"/>
          <w:szCs w:val="20"/>
        </w:rPr>
        <w:t>ermitteln.</w:t>
      </w:r>
      <w:r>
        <w:rPr>
          <w:rFonts w:ascii="Arial" w:hAnsi="Arial" w:cs="Arial"/>
          <w:sz w:val="20"/>
          <w:szCs w:val="20"/>
        </w:rPr>
        <w:t xml:space="preserve"> </w:t>
      </w:r>
      <w:r w:rsidRPr="00BF0DB0">
        <w:rPr>
          <w:rFonts w:ascii="Arial" w:hAnsi="Arial" w:cs="Arial"/>
          <w:sz w:val="20"/>
          <w:szCs w:val="20"/>
        </w:rPr>
        <w:t>Vor der Einführung des Produktkonfigurators</w:t>
      </w:r>
      <w:r>
        <w:rPr>
          <w:rFonts w:ascii="Arial" w:hAnsi="Arial" w:cs="Arial"/>
          <w:sz w:val="20"/>
          <w:szCs w:val="20"/>
        </w:rPr>
        <w:t xml:space="preserve"> </w:t>
      </w:r>
      <w:r w:rsidRPr="00BF0DB0">
        <w:rPr>
          <w:rFonts w:ascii="Arial" w:hAnsi="Arial" w:cs="Arial"/>
          <w:sz w:val="20"/>
          <w:szCs w:val="20"/>
        </w:rPr>
        <w:t>wurden Angebote manuell</w:t>
      </w:r>
      <w:r w:rsidR="00C81B41">
        <w:rPr>
          <w:rFonts w:ascii="Arial" w:hAnsi="Arial" w:cs="Arial"/>
          <w:sz w:val="20"/>
          <w:szCs w:val="20"/>
        </w:rPr>
        <w:t xml:space="preserve"> </w:t>
      </w:r>
      <w:r w:rsidR="004841FF">
        <w:rPr>
          <w:rFonts w:ascii="Arial" w:hAnsi="Arial" w:cs="Arial"/>
          <w:sz w:val="20"/>
          <w:szCs w:val="20"/>
        </w:rPr>
        <w:t>erstellt</w:t>
      </w:r>
      <w:r w:rsidRPr="00BF0DB0">
        <w:rPr>
          <w:rFonts w:ascii="Arial" w:hAnsi="Arial" w:cs="Arial"/>
          <w:sz w:val="20"/>
          <w:szCs w:val="20"/>
        </w:rPr>
        <w:t>, nachdem ein Ingenieur</w:t>
      </w:r>
      <w:r>
        <w:rPr>
          <w:rFonts w:ascii="Arial" w:hAnsi="Arial" w:cs="Arial"/>
          <w:sz w:val="20"/>
          <w:szCs w:val="20"/>
        </w:rPr>
        <w:t xml:space="preserve"> </w:t>
      </w:r>
      <w:r w:rsidRPr="00BF0DB0">
        <w:rPr>
          <w:rFonts w:ascii="Arial" w:hAnsi="Arial" w:cs="Arial"/>
          <w:sz w:val="20"/>
          <w:szCs w:val="20"/>
        </w:rPr>
        <w:t>die Anfragen geprüft hatte. Dieser</w:t>
      </w:r>
      <w:r>
        <w:rPr>
          <w:rFonts w:ascii="Arial" w:hAnsi="Arial" w:cs="Arial"/>
          <w:sz w:val="20"/>
          <w:szCs w:val="20"/>
        </w:rPr>
        <w:t xml:space="preserve"> </w:t>
      </w:r>
      <w:r w:rsidRPr="00BF0DB0">
        <w:rPr>
          <w:rFonts w:ascii="Arial" w:hAnsi="Arial" w:cs="Arial"/>
          <w:sz w:val="20"/>
          <w:szCs w:val="20"/>
        </w:rPr>
        <w:t>Proze</w:t>
      </w:r>
      <w:r w:rsidR="006660D6">
        <w:rPr>
          <w:rFonts w:ascii="Arial" w:hAnsi="Arial" w:cs="Arial"/>
          <w:sz w:val="20"/>
          <w:szCs w:val="20"/>
        </w:rPr>
        <w:t>ss dauerte durchschnittlich 2</w:t>
      </w:r>
      <w:r w:rsidR="004A1C59">
        <w:rPr>
          <w:rFonts w:ascii="Arial" w:hAnsi="Arial" w:cs="Arial"/>
          <w:sz w:val="20"/>
          <w:szCs w:val="20"/>
        </w:rPr>
        <w:t xml:space="preserve"> </w:t>
      </w:r>
      <w:r w:rsidRPr="00BF0DB0">
        <w:rPr>
          <w:rFonts w:ascii="Arial" w:hAnsi="Arial" w:cs="Arial"/>
          <w:sz w:val="20"/>
          <w:szCs w:val="20"/>
        </w:rPr>
        <w:t>Tage.</w:t>
      </w:r>
    </w:p>
    <w:p w14:paraId="7F7197FE" w14:textId="77777777" w:rsidR="00C81B41" w:rsidRPr="00BF0DB0" w:rsidRDefault="00C81B41" w:rsidP="00EC23CE">
      <w:pPr>
        <w:pStyle w:val="Kopfzeile"/>
        <w:tabs>
          <w:tab w:val="clear" w:pos="4536"/>
          <w:tab w:val="clear" w:pos="9072"/>
          <w:tab w:val="left" w:pos="11199"/>
        </w:tabs>
        <w:spacing w:line="360" w:lineRule="auto"/>
        <w:ind w:right="-1"/>
        <w:jc w:val="both"/>
        <w:rPr>
          <w:rFonts w:ascii="Arial" w:hAnsi="Arial" w:cs="Arial"/>
          <w:sz w:val="20"/>
          <w:szCs w:val="20"/>
        </w:rPr>
      </w:pPr>
    </w:p>
    <w:p w14:paraId="7A856FE3" w14:textId="77777777" w:rsidR="00EC23CE" w:rsidRDefault="00EC23CE" w:rsidP="00BF0DB0">
      <w:pPr>
        <w:pStyle w:val="Kopfzeile"/>
        <w:tabs>
          <w:tab w:val="clear" w:pos="4536"/>
          <w:tab w:val="clear" w:pos="9072"/>
          <w:tab w:val="left" w:pos="11199"/>
        </w:tabs>
        <w:spacing w:line="360" w:lineRule="auto"/>
        <w:ind w:right="-1"/>
        <w:jc w:val="both"/>
        <w:rPr>
          <w:rFonts w:ascii="Arial" w:hAnsi="Arial" w:cs="Arial"/>
          <w:sz w:val="20"/>
          <w:szCs w:val="20"/>
        </w:rPr>
      </w:pPr>
    </w:p>
    <w:p w14:paraId="7B4AFB25" w14:textId="2B575468" w:rsidR="00BF0DB0" w:rsidRDefault="006D53B5" w:rsidP="00CC53D4">
      <w:pPr>
        <w:pStyle w:val="Kopfzeile"/>
        <w:tabs>
          <w:tab w:val="clear" w:pos="4536"/>
          <w:tab w:val="clear" w:pos="9072"/>
        </w:tabs>
        <w:spacing w:line="360" w:lineRule="auto"/>
        <w:rPr>
          <w:rFonts w:ascii="Arial" w:hAnsi="Arial" w:cs="Arial"/>
          <w:b/>
          <w:bCs/>
          <w:color w:val="0E5F7E"/>
          <w:sz w:val="21"/>
          <w:szCs w:val="21"/>
        </w:rPr>
      </w:pPr>
      <w:r>
        <w:rPr>
          <w:rFonts w:ascii="Arial" w:hAnsi="Arial" w:cs="Arial"/>
          <w:b/>
          <w:bCs/>
          <w:color w:val="0E5F7E"/>
          <w:sz w:val="21"/>
          <w:szCs w:val="21"/>
        </w:rPr>
        <w:lastRenderedPageBreak/>
        <w:t xml:space="preserve">Benutzerfreundlicher </w:t>
      </w:r>
      <w:r w:rsidR="00BF0DB0">
        <w:rPr>
          <w:rFonts w:ascii="Arial" w:hAnsi="Arial" w:cs="Arial"/>
          <w:b/>
          <w:bCs/>
          <w:color w:val="0E5F7E"/>
          <w:sz w:val="21"/>
          <w:szCs w:val="21"/>
        </w:rPr>
        <w:t>Produktkonfigurator</w:t>
      </w:r>
    </w:p>
    <w:p w14:paraId="1F33A361" w14:textId="62A7BC78" w:rsidR="00EC23CE" w:rsidRDefault="00BF0DB0" w:rsidP="00CC53D4">
      <w:pPr>
        <w:pStyle w:val="Kopfzeile"/>
        <w:tabs>
          <w:tab w:val="clear" w:pos="4536"/>
          <w:tab w:val="clear" w:pos="9072"/>
          <w:tab w:val="left" w:pos="11199"/>
        </w:tabs>
        <w:spacing w:line="360" w:lineRule="auto"/>
        <w:ind w:right="-1"/>
        <w:jc w:val="both"/>
        <w:rPr>
          <w:rFonts w:ascii="Arial" w:hAnsi="Arial" w:cs="Arial"/>
          <w:sz w:val="20"/>
          <w:szCs w:val="20"/>
        </w:rPr>
      </w:pPr>
      <w:r w:rsidRPr="00BF0DB0">
        <w:rPr>
          <w:rFonts w:ascii="Arial" w:hAnsi="Arial" w:cs="Arial"/>
          <w:sz w:val="20"/>
          <w:szCs w:val="20"/>
        </w:rPr>
        <w:t>CADENAS</w:t>
      </w:r>
      <w:r w:rsidR="00EC23CE">
        <w:rPr>
          <w:rFonts w:ascii="Arial" w:hAnsi="Arial" w:cs="Arial"/>
          <w:sz w:val="20"/>
          <w:szCs w:val="20"/>
        </w:rPr>
        <w:t xml:space="preserve"> überzeugte mit dem</w:t>
      </w:r>
      <w:r w:rsidRPr="00BF0DB0">
        <w:rPr>
          <w:rFonts w:ascii="Arial" w:hAnsi="Arial" w:cs="Arial"/>
          <w:sz w:val="20"/>
          <w:szCs w:val="20"/>
        </w:rPr>
        <w:t xml:space="preserve"> einfach</w:t>
      </w:r>
      <w:r w:rsidR="00EC23CE">
        <w:rPr>
          <w:rFonts w:ascii="Arial" w:hAnsi="Arial" w:cs="Arial"/>
          <w:sz w:val="20"/>
          <w:szCs w:val="20"/>
        </w:rPr>
        <w:t xml:space="preserve"> </w:t>
      </w:r>
      <w:r w:rsidRPr="00BF0DB0">
        <w:rPr>
          <w:rFonts w:ascii="Arial" w:hAnsi="Arial" w:cs="Arial"/>
          <w:sz w:val="20"/>
          <w:szCs w:val="20"/>
        </w:rPr>
        <w:t>zu bedienenden Produktkonfigurator,</w:t>
      </w:r>
      <w:r w:rsidR="00EC23CE">
        <w:rPr>
          <w:rFonts w:ascii="Arial" w:hAnsi="Arial" w:cs="Arial"/>
          <w:sz w:val="20"/>
          <w:szCs w:val="20"/>
        </w:rPr>
        <w:t xml:space="preserve"> </w:t>
      </w:r>
      <w:r w:rsidRPr="00BF0DB0">
        <w:rPr>
          <w:rFonts w:ascii="Arial" w:hAnsi="Arial" w:cs="Arial"/>
          <w:sz w:val="20"/>
          <w:szCs w:val="20"/>
        </w:rPr>
        <w:t>der dennoch im Hintergrund über</w:t>
      </w:r>
      <w:r w:rsidR="00EC23CE">
        <w:rPr>
          <w:rFonts w:ascii="Arial" w:hAnsi="Arial" w:cs="Arial"/>
          <w:sz w:val="20"/>
          <w:szCs w:val="20"/>
        </w:rPr>
        <w:t xml:space="preserve"> </w:t>
      </w:r>
      <w:r w:rsidRPr="00BF0DB0">
        <w:rPr>
          <w:rFonts w:ascii="Arial" w:hAnsi="Arial" w:cs="Arial"/>
          <w:sz w:val="20"/>
          <w:szCs w:val="20"/>
        </w:rPr>
        <w:t>alle technischen Mittel verfügt. Er</w:t>
      </w:r>
      <w:r w:rsidR="00EC23CE">
        <w:rPr>
          <w:rFonts w:ascii="Arial" w:hAnsi="Arial" w:cs="Arial"/>
          <w:sz w:val="20"/>
          <w:szCs w:val="20"/>
        </w:rPr>
        <w:t xml:space="preserve"> </w:t>
      </w:r>
      <w:r w:rsidRPr="00BF0DB0">
        <w:rPr>
          <w:rFonts w:ascii="Arial" w:hAnsi="Arial" w:cs="Arial"/>
          <w:sz w:val="20"/>
          <w:szCs w:val="20"/>
        </w:rPr>
        <w:t>erfüllt damit exakt die Bedürfnisse</w:t>
      </w:r>
      <w:r w:rsidR="00EC23CE">
        <w:rPr>
          <w:rFonts w:ascii="Arial" w:hAnsi="Arial" w:cs="Arial"/>
          <w:sz w:val="20"/>
          <w:szCs w:val="20"/>
        </w:rPr>
        <w:t xml:space="preserve"> </w:t>
      </w:r>
      <w:r w:rsidRPr="00BF0DB0">
        <w:rPr>
          <w:rFonts w:ascii="Arial" w:hAnsi="Arial" w:cs="Arial"/>
          <w:sz w:val="20"/>
          <w:szCs w:val="20"/>
        </w:rPr>
        <w:t>des Herstellers LUCAS: eine</w:t>
      </w:r>
      <w:r w:rsidR="00EC23CE">
        <w:rPr>
          <w:rFonts w:ascii="Arial" w:hAnsi="Arial" w:cs="Arial"/>
          <w:sz w:val="20"/>
          <w:szCs w:val="20"/>
        </w:rPr>
        <w:t xml:space="preserve"> </w:t>
      </w:r>
      <w:r w:rsidRPr="00BF0DB0">
        <w:rPr>
          <w:rFonts w:ascii="Arial" w:hAnsi="Arial" w:cs="Arial"/>
          <w:sz w:val="20"/>
          <w:szCs w:val="20"/>
        </w:rPr>
        <w:t>benutzerfreundliche Softwarelösung,</w:t>
      </w:r>
      <w:r w:rsidR="00A82E6C">
        <w:rPr>
          <w:rFonts w:ascii="Arial" w:hAnsi="Arial" w:cs="Arial"/>
          <w:sz w:val="20"/>
          <w:szCs w:val="20"/>
        </w:rPr>
        <w:t xml:space="preserve"> </w:t>
      </w:r>
      <w:r w:rsidRPr="00BF0DB0">
        <w:rPr>
          <w:rFonts w:ascii="Arial" w:hAnsi="Arial" w:cs="Arial"/>
          <w:sz w:val="20"/>
          <w:szCs w:val="20"/>
        </w:rPr>
        <w:t xml:space="preserve">mit </w:t>
      </w:r>
      <w:r w:rsidR="00A82E6C">
        <w:rPr>
          <w:rFonts w:ascii="Arial" w:hAnsi="Arial" w:cs="Arial"/>
          <w:sz w:val="20"/>
          <w:szCs w:val="20"/>
        </w:rPr>
        <w:t>der</w:t>
      </w:r>
      <w:r w:rsidRPr="00BF0DB0">
        <w:rPr>
          <w:rFonts w:ascii="Arial" w:hAnsi="Arial" w:cs="Arial"/>
          <w:sz w:val="20"/>
          <w:szCs w:val="20"/>
        </w:rPr>
        <w:t xml:space="preserve"> Bodentrack</w:t>
      </w:r>
      <w:r w:rsidR="00A82E6C">
        <w:rPr>
          <w:rFonts w:ascii="Arial" w:hAnsi="Arial" w:cs="Arial"/>
          <w:sz w:val="20"/>
          <w:szCs w:val="20"/>
        </w:rPr>
        <w:t>s</w:t>
      </w:r>
      <w:r w:rsidRPr="00BF0DB0">
        <w:rPr>
          <w:rFonts w:ascii="Arial" w:hAnsi="Arial" w:cs="Arial"/>
          <w:sz w:val="20"/>
          <w:szCs w:val="20"/>
        </w:rPr>
        <w:t xml:space="preserve"> im Internet</w:t>
      </w:r>
      <w:r w:rsidR="00EC23CE">
        <w:rPr>
          <w:rFonts w:ascii="Arial" w:hAnsi="Arial" w:cs="Arial"/>
          <w:sz w:val="20"/>
          <w:szCs w:val="20"/>
        </w:rPr>
        <w:t xml:space="preserve"> </w:t>
      </w:r>
      <w:r w:rsidRPr="00BF0DB0">
        <w:rPr>
          <w:rFonts w:ascii="Arial" w:hAnsi="Arial" w:cs="Arial"/>
          <w:sz w:val="20"/>
          <w:szCs w:val="20"/>
        </w:rPr>
        <w:t>konfiguriert, Angebote erstellt und</w:t>
      </w:r>
      <w:r w:rsidR="00EC23CE">
        <w:rPr>
          <w:rFonts w:ascii="Arial" w:hAnsi="Arial" w:cs="Arial"/>
          <w:sz w:val="20"/>
          <w:szCs w:val="20"/>
        </w:rPr>
        <w:t xml:space="preserve"> </w:t>
      </w:r>
      <w:r w:rsidRPr="00BF0DB0">
        <w:rPr>
          <w:rFonts w:ascii="Arial" w:hAnsi="Arial" w:cs="Arial"/>
          <w:sz w:val="20"/>
          <w:szCs w:val="20"/>
        </w:rPr>
        <w:t>die passenden 3D CAD Modelle</w:t>
      </w:r>
      <w:r w:rsidR="00EC23CE">
        <w:rPr>
          <w:rFonts w:ascii="Arial" w:hAnsi="Arial" w:cs="Arial"/>
          <w:sz w:val="20"/>
          <w:szCs w:val="20"/>
        </w:rPr>
        <w:t xml:space="preserve"> </w:t>
      </w:r>
      <w:r w:rsidRPr="00BF0DB0">
        <w:rPr>
          <w:rFonts w:ascii="Arial" w:hAnsi="Arial" w:cs="Arial"/>
          <w:sz w:val="20"/>
          <w:szCs w:val="20"/>
        </w:rPr>
        <w:t>bereitgestellt werden können,</w:t>
      </w:r>
      <w:r w:rsidR="00EC23CE">
        <w:rPr>
          <w:rFonts w:ascii="Arial" w:hAnsi="Arial" w:cs="Arial"/>
          <w:sz w:val="20"/>
          <w:szCs w:val="20"/>
        </w:rPr>
        <w:t xml:space="preserve"> </w:t>
      </w:r>
      <w:r w:rsidRPr="00BF0DB0">
        <w:rPr>
          <w:rFonts w:ascii="Arial" w:hAnsi="Arial" w:cs="Arial"/>
          <w:sz w:val="20"/>
          <w:szCs w:val="20"/>
        </w:rPr>
        <w:t>ohne dass der Bearbeiter bei jeder</w:t>
      </w:r>
      <w:r w:rsidR="00EC23CE">
        <w:rPr>
          <w:rFonts w:ascii="Arial" w:hAnsi="Arial" w:cs="Arial"/>
          <w:sz w:val="20"/>
          <w:szCs w:val="20"/>
        </w:rPr>
        <w:t xml:space="preserve"> </w:t>
      </w:r>
      <w:r w:rsidRPr="00BF0DB0">
        <w:rPr>
          <w:rFonts w:ascii="Arial" w:hAnsi="Arial" w:cs="Arial"/>
          <w:sz w:val="20"/>
          <w:szCs w:val="20"/>
        </w:rPr>
        <w:t>Modifikation auf Informationen des ERP</w:t>
      </w:r>
      <w:r w:rsidR="00EC23CE">
        <w:rPr>
          <w:rFonts w:ascii="Arial" w:hAnsi="Arial" w:cs="Arial"/>
          <w:sz w:val="20"/>
          <w:szCs w:val="20"/>
        </w:rPr>
        <w:t xml:space="preserve"> </w:t>
      </w:r>
      <w:r w:rsidRPr="00BF0DB0">
        <w:rPr>
          <w:rFonts w:ascii="Arial" w:hAnsi="Arial" w:cs="Arial"/>
          <w:sz w:val="20"/>
          <w:szCs w:val="20"/>
        </w:rPr>
        <w:t>Systems angewiesen ist.</w:t>
      </w:r>
      <w:r w:rsidR="00EC23CE">
        <w:rPr>
          <w:rFonts w:ascii="Arial" w:hAnsi="Arial" w:cs="Arial"/>
          <w:sz w:val="20"/>
          <w:szCs w:val="20"/>
        </w:rPr>
        <w:t xml:space="preserve"> „A</w:t>
      </w:r>
      <w:r w:rsidRPr="00BF0DB0">
        <w:rPr>
          <w:rFonts w:ascii="Arial" w:hAnsi="Arial" w:cs="Arial"/>
          <w:sz w:val="20"/>
          <w:szCs w:val="20"/>
        </w:rPr>
        <w:t>uch wenn der Produktkonfigurator von CADENAS im Hintergrund komplex aufgebaut ist, ist die Nutzung für</w:t>
      </w:r>
      <w:r w:rsidR="00EC23CE">
        <w:rPr>
          <w:rFonts w:ascii="Arial" w:hAnsi="Arial" w:cs="Arial"/>
          <w:sz w:val="20"/>
          <w:szCs w:val="20"/>
        </w:rPr>
        <w:t xml:space="preserve"> </w:t>
      </w:r>
      <w:r w:rsidRPr="00BF0DB0">
        <w:rPr>
          <w:rFonts w:ascii="Arial" w:hAnsi="Arial" w:cs="Arial"/>
          <w:sz w:val="20"/>
          <w:szCs w:val="20"/>
        </w:rPr>
        <w:t>unsere Kunden und unseren Vertrieb extrem einfach. Für die Schulung unserer Mitarbeiter wird weniger als ein</w:t>
      </w:r>
      <w:r w:rsidR="00EC23CE">
        <w:rPr>
          <w:rFonts w:ascii="Arial" w:hAnsi="Arial" w:cs="Arial"/>
          <w:sz w:val="20"/>
          <w:szCs w:val="20"/>
        </w:rPr>
        <w:t xml:space="preserve"> Arbeitstag benötigt“, so </w:t>
      </w:r>
      <w:r w:rsidRPr="00BF0DB0">
        <w:rPr>
          <w:rFonts w:ascii="Arial" w:hAnsi="Arial" w:cs="Arial"/>
          <w:sz w:val="20"/>
          <w:szCs w:val="20"/>
        </w:rPr>
        <w:t>St</w:t>
      </w:r>
      <w:r w:rsidR="00EC23CE">
        <w:rPr>
          <w:rFonts w:ascii="Arial" w:hAnsi="Arial" w:cs="Arial"/>
          <w:sz w:val="20"/>
          <w:szCs w:val="20"/>
        </w:rPr>
        <w:t>éphane L</w:t>
      </w:r>
      <w:r w:rsidR="002F22E8">
        <w:rPr>
          <w:rFonts w:ascii="Arial" w:hAnsi="Arial" w:cs="Arial"/>
          <w:sz w:val="20"/>
          <w:szCs w:val="20"/>
        </w:rPr>
        <w:t>ucas</w:t>
      </w:r>
      <w:r w:rsidR="00EC23CE">
        <w:rPr>
          <w:rFonts w:ascii="Arial" w:hAnsi="Arial" w:cs="Arial"/>
          <w:sz w:val="20"/>
          <w:szCs w:val="20"/>
        </w:rPr>
        <w:t xml:space="preserve">, Projektingenieur bei </w:t>
      </w:r>
      <w:r w:rsidRPr="00BF0DB0">
        <w:rPr>
          <w:rFonts w:ascii="Arial" w:hAnsi="Arial" w:cs="Arial"/>
          <w:sz w:val="20"/>
          <w:szCs w:val="20"/>
        </w:rPr>
        <w:t>LUCAS FRANCE</w:t>
      </w:r>
      <w:r w:rsidR="006D53B5">
        <w:rPr>
          <w:rFonts w:ascii="Arial" w:hAnsi="Arial" w:cs="Arial"/>
          <w:sz w:val="20"/>
          <w:szCs w:val="20"/>
        </w:rPr>
        <w:t>.</w:t>
      </w:r>
    </w:p>
    <w:p w14:paraId="1B0F961C" w14:textId="77777777" w:rsidR="00617613" w:rsidRDefault="00617613" w:rsidP="00617613">
      <w:pPr>
        <w:pStyle w:val="Kopfzeile"/>
        <w:tabs>
          <w:tab w:val="clear" w:pos="4536"/>
          <w:tab w:val="clear" w:pos="9072"/>
        </w:tabs>
        <w:rPr>
          <w:rFonts w:ascii="Arial" w:hAnsi="Arial" w:cs="Arial"/>
          <w:b/>
          <w:bCs/>
          <w:color w:val="0E5F7E"/>
          <w:sz w:val="21"/>
          <w:szCs w:val="21"/>
        </w:rPr>
      </w:pPr>
    </w:p>
    <w:p w14:paraId="3FFE69CB" w14:textId="77777777" w:rsidR="006D53B5" w:rsidRDefault="006D53B5" w:rsidP="002F22E8">
      <w:pPr>
        <w:pStyle w:val="Kopfzeile"/>
        <w:tabs>
          <w:tab w:val="clear" w:pos="4536"/>
          <w:tab w:val="clear" w:pos="9072"/>
        </w:tabs>
        <w:spacing w:line="360" w:lineRule="auto"/>
        <w:rPr>
          <w:rFonts w:ascii="Arial" w:hAnsi="Arial" w:cs="Arial"/>
          <w:b/>
          <w:bCs/>
          <w:color w:val="0E5F7E"/>
          <w:sz w:val="21"/>
          <w:szCs w:val="21"/>
        </w:rPr>
      </w:pPr>
      <w:r>
        <w:rPr>
          <w:rFonts w:ascii="Arial" w:hAnsi="Arial" w:cs="Arial"/>
          <w:b/>
          <w:bCs/>
          <w:color w:val="0E5F7E"/>
          <w:sz w:val="21"/>
          <w:szCs w:val="21"/>
        </w:rPr>
        <w:t>Schnelle Konfiguration und Preisermittlung</w:t>
      </w:r>
    </w:p>
    <w:p w14:paraId="4D8A433E" w14:textId="664DEF15" w:rsidR="00EC23CE" w:rsidRDefault="00C81B41" w:rsidP="00EC23CE">
      <w:pPr>
        <w:pStyle w:val="Kopfzeile"/>
        <w:tabs>
          <w:tab w:val="clear" w:pos="4536"/>
          <w:tab w:val="clear" w:pos="9072"/>
          <w:tab w:val="left" w:pos="11199"/>
        </w:tabs>
        <w:spacing w:line="360" w:lineRule="auto"/>
        <w:ind w:right="-1"/>
        <w:jc w:val="both"/>
        <w:rPr>
          <w:rFonts w:ascii="Arial" w:hAnsi="Arial" w:cs="Arial"/>
          <w:sz w:val="20"/>
          <w:szCs w:val="20"/>
        </w:rPr>
      </w:pPr>
      <w:r w:rsidRPr="002F22E8">
        <w:rPr>
          <w:rFonts w:ascii="Arial" w:hAnsi="Arial" w:cs="Arial"/>
          <w:sz w:val="20"/>
          <w:szCs w:val="20"/>
        </w:rPr>
        <w:t>Der vom Augsburger Softwarehersteller</w:t>
      </w:r>
      <w:r w:rsidR="00EC23CE" w:rsidRPr="002F22E8">
        <w:rPr>
          <w:rFonts w:ascii="Arial" w:hAnsi="Arial" w:cs="Arial"/>
          <w:sz w:val="20"/>
          <w:szCs w:val="20"/>
        </w:rPr>
        <w:t xml:space="preserve"> CADENAS entwickelte Produktkonfigurator kombiniert die verschiedenen Komponenten, welche im Endergebnis</w:t>
      </w:r>
      <w:r w:rsidR="00EC23CE">
        <w:rPr>
          <w:rFonts w:ascii="Arial" w:hAnsi="Arial" w:cs="Arial"/>
          <w:sz w:val="20"/>
          <w:szCs w:val="20"/>
        </w:rPr>
        <w:t xml:space="preserve"> </w:t>
      </w:r>
      <w:r w:rsidR="00EC23CE" w:rsidRPr="00EC23CE">
        <w:rPr>
          <w:rFonts w:ascii="Arial" w:hAnsi="Arial" w:cs="Arial"/>
          <w:sz w:val="20"/>
          <w:szCs w:val="20"/>
        </w:rPr>
        <w:t xml:space="preserve">den gesamten Bodentrack und </w:t>
      </w:r>
      <w:r w:rsidR="00EC23CE">
        <w:rPr>
          <w:rFonts w:ascii="Arial" w:hAnsi="Arial" w:cs="Arial"/>
          <w:sz w:val="20"/>
          <w:szCs w:val="20"/>
        </w:rPr>
        <w:t xml:space="preserve">den sogenannten </w:t>
      </w:r>
      <w:r w:rsidR="00EC23CE" w:rsidRPr="00EC23CE">
        <w:rPr>
          <w:rFonts w:ascii="Arial" w:hAnsi="Arial" w:cs="Arial"/>
          <w:sz w:val="20"/>
          <w:szCs w:val="20"/>
        </w:rPr>
        <w:t>Stuhl</w:t>
      </w:r>
      <w:r w:rsidR="002F22E8">
        <w:rPr>
          <w:rFonts w:ascii="Arial" w:hAnsi="Arial" w:cs="Arial"/>
          <w:sz w:val="20"/>
          <w:szCs w:val="20"/>
        </w:rPr>
        <w:t xml:space="preserve">roboter ergeben. Dabei sind </w:t>
      </w:r>
      <w:r w:rsidR="00EC23CE" w:rsidRPr="00EC23CE">
        <w:rPr>
          <w:rFonts w:ascii="Arial" w:hAnsi="Arial" w:cs="Arial"/>
          <w:sz w:val="20"/>
          <w:szCs w:val="20"/>
        </w:rPr>
        <w:t>mehr als 22 000 unterschiedliche Kombinationen möglich.</w:t>
      </w:r>
      <w:r w:rsidR="00EC23CE">
        <w:rPr>
          <w:rFonts w:ascii="Arial" w:hAnsi="Arial" w:cs="Arial"/>
          <w:sz w:val="20"/>
          <w:szCs w:val="20"/>
        </w:rPr>
        <w:t xml:space="preserve"> </w:t>
      </w:r>
      <w:r w:rsidR="00EC23CE" w:rsidRPr="00EC23CE">
        <w:rPr>
          <w:rFonts w:ascii="Arial" w:hAnsi="Arial" w:cs="Arial"/>
          <w:sz w:val="20"/>
          <w:szCs w:val="20"/>
        </w:rPr>
        <w:t>Die gesamte Einheit ist damit sehr schnell konfiguriert. Dank der Schnittstelle zum ERP System von LUCAS kann der Preis pro</w:t>
      </w:r>
      <w:r w:rsidR="00EC23CE">
        <w:rPr>
          <w:rFonts w:ascii="Arial" w:hAnsi="Arial" w:cs="Arial"/>
          <w:sz w:val="20"/>
          <w:szCs w:val="20"/>
        </w:rPr>
        <w:t xml:space="preserve"> </w:t>
      </w:r>
      <w:r w:rsidR="00EC23CE" w:rsidRPr="00EC23CE">
        <w:rPr>
          <w:rFonts w:ascii="Arial" w:hAnsi="Arial" w:cs="Arial"/>
          <w:sz w:val="20"/>
          <w:szCs w:val="20"/>
        </w:rPr>
        <w:t>Meter und der Preis pro Schlitten schnell ermittelt werden, wodurch das Angebot fast augenblicklich zur Verfügung steht.</w:t>
      </w:r>
    </w:p>
    <w:p w14:paraId="4C428E78" w14:textId="77777777" w:rsidR="00EC23CE" w:rsidRDefault="00EC23CE" w:rsidP="00EC23CE">
      <w:pPr>
        <w:pStyle w:val="Kopfzeile"/>
        <w:tabs>
          <w:tab w:val="clear" w:pos="4536"/>
          <w:tab w:val="clear" w:pos="9072"/>
          <w:tab w:val="left" w:pos="11199"/>
        </w:tabs>
        <w:spacing w:line="360" w:lineRule="auto"/>
        <w:ind w:right="-1"/>
        <w:jc w:val="both"/>
        <w:rPr>
          <w:rFonts w:ascii="Arial" w:hAnsi="Arial" w:cs="Arial"/>
          <w:sz w:val="20"/>
          <w:szCs w:val="20"/>
        </w:rPr>
      </w:pPr>
    </w:p>
    <w:p w14:paraId="11DBDC5C" w14:textId="1DB928E1" w:rsidR="00CC53D4" w:rsidRDefault="00EC23CE" w:rsidP="00BF0DB0">
      <w:pPr>
        <w:pStyle w:val="Kopfzeile"/>
        <w:tabs>
          <w:tab w:val="clear" w:pos="4536"/>
          <w:tab w:val="clear" w:pos="9072"/>
          <w:tab w:val="left" w:pos="11199"/>
        </w:tabs>
        <w:spacing w:line="360" w:lineRule="auto"/>
        <w:ind w:right="-1"/>
        <w:jc w:val="both"/>
        <w:rPr>
          <w:rFonts w:ascii="Arial" w:hAnsi="Arial" w:cs="Arial"/>
          <w:color w:val="auto"/>
          <w:sz w:val="20"/>
          <w:szCs w:val="20"/>
        </w:rPr>
      </w:pPr>
      <w:r w:rsidRPr="00EC23CE">
        <w:rPr>
          <w:rFonts w:ascii="Arial" w:hAnsi="Arial" w:cs="Arial"/>
          <w:sz w:val="20"/>
          <w:szCs w:val="20"/>
        </w:rPr>
        <w:t>Sobald die Konfiguratio</w:t>
      </w:r>
      <w:r w:rsidR="00C81B41">
        <w:rPr>
          <w:rFonts w:ascii="Arial" w:hAnsi="Arial" w:cs="Arial"/>
          <w:sz w:val="20"/>
          <w:szCs w:val="20"/>
        </w:rPr>
        <w:t xml:space="preserve">n fertiggestellt ist, können Konstrukteure </w:t>
      </w:r>
      <w:r w:rsidRPr="00EC23CE">
        <w:rPr>
          <w:rFonts w:ascii="Arial" w:hAnsi="Arial" w:cs="Arial"/>
          <w:sz w:val="20"/>
          <w:szCs w:val="20"/>
        </w:rPr>
        <w:t>die 3D CAD Modelle der Baugruppe downloaden und in</w:t>
      </w:r>
      <w:r>
        <w:rPr>
          <w:rFonts w:ascii="Arial" w:hAnsi="Arial" w:cs="Arial"/>
          <w:sz w:val="20"/>
          <w:szCs w:val="20"/>
        </w:rPr>
        <w:t xml:space="preserve"> </w:t>
      </w:r>
      <w:r w:rsidRPr="00EC23CE">
        <w:rPr>
          <w:rFonts w:ascii="Arial" w:hAnsi="Arial" w:cs="Arial"/>
          <w:sz w:val="20"/>
          <w:szCs w:val="20"/>
        </w:rPr>
        <w:t>ihre Konstruktion einbinden. Darüber hinaus stehen technische Dokumente und die Montageanleitungen zum Download zur</w:t>
      </w:r>
      <w:r>
        <w:rPr>
          <w:rFonts w:ascii="Arial" w:hAnsi="Arial" w:cs="Arial"/>
          <w:sz w:val="20"/>
          <w:szCs w:val="20"/>
        </w:rPr>
        <w:t xml:space="preserve"> </w:t>
      </w:r>
      <w:r w:rsidRPr="00EC23CE">
        <w:rPr>
          <w:rFonts w:ascii="Arial" w:hAnsi="Arial" w:cs="Arial"/>
          <w:sz w:val="20"/>
          <w:szCs w:val="20"/>
        </w:rPr>
        <w:t xml:space="preserve">Verfügung. Der Produktkonfigurator ist damit </w:t>
      </w:r>
      <w:r w:rsidR="00463035">
        <w:rPr>
          <w:rFonts w:ascii="Arial" w:hAnsi="Arial" w:cs="Arial"/>
          <w:sz w:val="20"/>
          <w:szCs w:val="20"/>
        </w:rPr>
        <w:t xml:space="preserve">für LUCAS Kunden </w:t>
      </w:r>
      <w:r w:rsidRPr="00EC23CE">
        <w:rPr>
          <w:rFonts w:ascii="Arial" w:hAnsi="Arial" w:cs="Arial"/>
          <w:sz w:val="20"/>
          <w:szCs w:val="20"/>
        </w:rPr>
        <w:t xml:space="preserve">ein unverzichtbares Werkzeug, um </w:t>
      </w:r>
      <w:r w:rsidR="00463035">
        <w:rPr>
          <w:rFonts w:ascii="Arial" w:hAnsi="Arial" w:cs="Arial"/>
          <w:sz w:val="20"/>
          <w:szCs w:val="20"/>
        </w:rPr>
        <w:t xml:space="preserve">ihre </w:t>
      </w:r>
      <w:r w:rsidRPr="00EC23CE">
        <w:rPr>
          <w:rFonts w:ascii="Arial" w:hAnsi="Arial" w:cs="Arial"/>
          <w:sz w:val="20"/>
          <w:szCs w:val="20"/>
        </w:rPr>
        <w:t>Konstruktionen zu realisieren.</w:t>
      </w:r>
      <w:r w:rsidR="00CC53D4">
        <w:rPr>
          <w:rFonts w:ascii="Arial" w:hAnsi="Arial" w:cs="Arial"/>
          <w:sz w:val="20"/>
          <w:szCs w:val="20"/>
        </w:rPr>
        <w:t xml:space="preserve"> </w:t>
      </w:r>
      <w:r>
        <w:rPr>
          <w:rFonts w:ascii="Arial" w:hAnsi="Arial" w:cs="Arial"/>
          <w:sz w:val="20"/>
          <w:szCs w:val="20"/>
        </w:rPr>
        <w:t>„</w:t>
      </w:r>
      <w:r w:rsidRPr="00CC53D4">
        <w:rPr>
          <w:rFonts w:ascii="Arial" w:hAnsi="Arial" w:cs="Arial"/>
          <w:color w:val="auto"/>
          <w:sz w:val="20"/>
          <w:szCs w:val="20"/>
        </w:rPr>
        <w:t>Der wichtigste Vorteil unseres Produktkonfigurators zeigt sich in der Angebotserstellung: Was uns bisher zwei Tage beschäftigt hat, können wir heute quasi augenblicklich erledigen“, betätigt Stéphane L</w:t>
      </w:r>
      <w:r w:rsidR="002F22E8" w:rsidRPr="00CC53D4">
        <w:rPr>
          <w:rFonts w:ascii="Arial" w:hAnsi="Arial" w:cs="Arial"/>
          <w:color w:val="auto"/>
          <w:sz w:val="20"/>
          <w:szCs w:val="20"/>
        </w:rPr>
        <w:t>ucas</w:t>
      </w:r>
      <w:r w:rsidRPr="00CC53D4">
        <w:rPr>
          <w:rFonts w:ascii="Arial" w:hAnsi="Arial" w:cs="Arial"/>
          <w:color w:val="auto"/>
          <w:sz w:val="20"/>
          <w:szCs w:val="20"/>
        </w:rPr>
        <w:t>.</w:t>
      </w:r>
    </w:p>
    <w:p w14:paraId="6362112F" w14:textId="77777777" w:rsidR="00CC53D4" w:rsidRDefault="00CC53D4" w:rsidP="00BF0DB0">
      <w:pPr>
        <w:pStyle w:val="Kopfzeile"/>
        <w:tabs>
          <w:tab w:val="clear" w:pos="4536"/>
          <w:tab w:val="clear" w:pos="9072"/>
          <w:tab w:val="left" w:pos="11199"/>
        </w:tabs>
        <w:spacing w:line="360" w:lineRule="auto"/>
        <w:ind w:right="-1"/>
        <w:jc w:val="both"/>
        <w:rPr>
          <w:rFonts w:ascii="Arial" w:hAnsi="Arial" w:cs="Arial"/>
          <w:color w:val="auto"/>
          <w:sz w:val="20"/>
          <w:szCs w:val="20"/>
        </w:rPr>
      </w:pPr>
    </w:p>
    <w:p w14:paraId="7BE0D3FB" w14:textId="7C74C11A" w:rsidR="00E204F5" w:rsidRPr="00E204F5" w:rsidRDefault="00E204F5" w:rsidP="00E204F5">
      <w:pPr>
        <w:pStyle w:val="Kopfzeile"/>
        <w:tabs>
          <w:tab w:val="clear" w:pos="4536"/>
          <w:tab w:val="clear" w:pos="9072"/>
          <w:tab w:val="left" w:pos="11199"/>
        </w:tabs>
        <w:spacing w:line="360" w:lineRule="auto"/>
        <w:ind w:right="-1"/>
        <w:jc w:val="both"/>
        <w:rPr>
          <w:sz w:val="20"/>
          <w:szCs w:val="20"/>
        </w:rPr>
      </w:pPr>
      <w:r w:rsidRPr="00CC53D4">
        <w:rPr>
          <w:rFonts w:ascii="Arial" w:hAnsi="Arial" w:cs="Arial"/>
          <w:color w:val="auto"/>
          <w:sz w:val="20"/>
          <w:szCs w:val="20"/>
          <w:shd w:val="clear" w:color="auto" w:fill="FFFFFF"/>
        </w:rPr>
        <w:t>Der gesamte Anwenderbericht mit LUCAS FRANCE steht zur Verfügung unter:</w:t>
      </w:r>
      <w:hyperlink r:id="rId8" w:tgtFrame="_blank" w:tooltip=" LUCAS FRANCE Anwenderbericht" w:history="1">
        <w:r>
          <w:rPr>
            <w:rStyle w:val="apple-converted-space"/>
            <w:rFonts w:ascii="Arial" w:hAnsi="Arial" w:cs="Arial"/>
            <w:color w:val="67A2C0"/>
            <w:sz w:val="20"/>
            <w:szCs w:val="20"/>
            <w:u w:val="single"/>
            <w:shd w:val="clear" w:color="auto" w:fill="FFFFFF"/>
          </w:rPr>
          <w:t xml:space="preserve"> </w:t>
        </w:r>
        <w:r w:rsidRPr="00E204F5">
          <w:rPr>
            <w:rStyle w:val="Hyperlink"/>
            <w:rFonts w:ascii="Arial" w:hAnsi="Arial" w:cs="Arial"/>
            <w:color w:val="67A2C0"/>
            <w:sz w:val="20"/>
            <w:szCs w:val="20"/>
            <w:shd w:val="clear" w:color="auto" w:fill="FFFFFF"/>
          </w:rPr>
          <w:t>LUCAS FRANCE Anwenderbericht</w:t>
        </w:r>
      </w:hyperlink>
    </w:p>
    <w:p w14:paraId="6D6F8FBA" w14:textId="77777777" w:rsidR="00743348" w:rsidRDefault="00500688" w:rsidP="00500688">
      <w:pPr>
        <w:spacing w:line="360" w:lineRule="auto"/>
        <w:ind w:right="-1"/>
        <w:rPr>
          <w:rFonts w:ascii="Arial" w:hAnsi="Arial" w:cs="Arial"/>
          <w:b/>
          <w:bCs/>
          <w:color w:val="0E5F7E"/>
          <w:sz w:val="21"/>
          <w:szCs w:val="21"/>
        </w:rPr>
      </w:pPr>
      <w:r w:rsidRPr="00500688">
        <w:rPr>
          <w:rFonts w:ascii="Arial" w:hAnsi="Arial" w:cs="Arial"/>
          <w:b/>
          <w:bCs/>
          <w:color w:val="0E5F7E"/>
          <w:sz w:val="21"/>
          <w:szCs w:val="21"/>
        </w:rPr>
        <w:lastRenderedPageBreak/>
        <w:t>Pressebild</w:t>
      </w:r>
      <w:r w:rsidR="00C61AE8">
        <w:rPr>
          <w:rFonts w:ascii="Arial" w:hAnsi="Arial" w:cs="Arial"/>
          <w:b/>
          <w:bCs/>
          <w:color w:val="0E5F7E"/>
          <w:sz w:val="21"/>
          <w:szCs w:val="21"/>
        </w:rPr>
        <w:t>er</w:t>
      </w:r>
    </w:p>
    <w:p w14:paraId="6BE9B94B" w14:textId="77777777" w:rsidR="009F6B33" w:rsidRDefault="00757431" w:rsidP="00500688">
      <w:pPr>
        <w:spacing w:line="360" w:lineRule="auto"/>
        <w:ind w:right="-1"/>
        <w:rPr>
          <w:rFonts w:ascii="Arial" w:hAnsi="Arial" w:cs="Arial"/>
          <w:b/>
          <w:bCs/>
          <w:color w:val="0E5F7E"/>
          <w:sz w:val="21"/>
          <w:szCs w:val="21"/>
        </w:rPr>
      </w:pPr>
      <w:r w:rsidRPr="00757431">
        <w:rPr>
          <w:rFonts w:ascii="Arial" w:hAnsi="Arial" w:cs="Arial"/>
          <w:noProof/>
          <w:sz w:val="20"/>
          <w:szCs w:val="20"/>
        </w:rPr>
        <w:drawing>
          <wp:inline distT="0" distB="0" distL="0" distR="0" wp14:anchorId="1671D869" wp14:editId="2887E9A5">
            <wp:extent cx="4500245" cy="2515235"/>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500245" cy="2515235"/>
                    </a:xfrm>
                    <a:prstGeom prst="rect">
                      <a:avLst/>
                    </a:prstGeom>
                    <a:noFill/>
                    <a:ln>
                      <a:noFill/>
                    </a:ln>
                  </pic:spPr>
                </pic:pic>
              </a:graphicData>
            </a:graphic>
          </wp:inline>
        </w:drawing>
      </w:r>
    </w:p>
    <w:p w14:paraId="007673A7" w14:textId="0DD021BC" w:rsidR="00743348" w:rsidRDefault="00500688" w:rsidP="00D92450">
      <w:pPr>
        <w:ind w:right="283"/>
        <w:rPr>
          <w:rFonts w:ascii="Arial" w:hAnsi="Arial" w:cs="Arial"/>
          <w:sz w:val="20"/>
          <w:szCs w:val="20"/>
        </w:rPr>
      </w:pPr>
      <w:r w:rsidRPr="00C6704A">
        <w:rPr>
          <w:rFonts w:ascii="Arial" w:hAnsi="Arial" w:cs="Arial"/>
          <w:b/>
          <w:sz w:val="20"/>
          <w:szCs w:val="20"/>
        </w:rPr>
        <w:t>B</w:t>
      </w:r>
      <w:r w:rsidR="009F6B33" w:rsidRPr="00C6704A">
        <w:rPr>
          <w:rFonts w:ascii="Arial" w:hAnsi="Arial" w:cs="Arial"/>
          <w:b/>
          <w:sz w:val="20"/>
          <w:szCs w:val="20"/>
        </w:rPr>
        <w:t>ildunterschrift</w:t>
      </w:r>
      <w:r w:rsidR="00E204F5">
        <w:rPr>
          <w:rFonts w:ascii="Arial" w:hAnsi="Arial" w:cs="Arial"/>
          <w:b/>
          <w:sz w:val="20"/>
          <w:szCs w:val="20"/>
        </w:rPr>
        <w:t xml:space="preserve"> 1</w:t>
      </w:r>
      <w:r w:rsidR="0000289A" w:rsidRPr="00C6704A">
        <w:rPr>
          <w:rFonts w:ascii="Arial" w:hAnsi="Arial" w:cs="Arial"/>
          <w:b/>
          <w:sz w:val="20"/>
          <w:szCs w:val="20"/>
        </w:rPr>
        <w:t>:</w:t>
      </w:r>
      <w:r w:rsidR="00C61AE8" w:rsidRPr="00C61AE8">
        <w:rPr>
          <w:rFonts w:ascii="Arial" w:hAnsi="Arial" w:cs="Arial"/>
          <w:sz w:val="20"/>
          <w:szCs w:val="20"/>
        </w:rPr>
        <w:t xml:space="preserve"> </w:t>
      </w:r>
      <w:r w:rsidR="006D53B5">
        <w:rPr>
          <w:rFonts w:ascii="Arial" w:hAnsi="Arial" w:cs="Arial"/>
          <w:sz w:val="20"/>
          <w:szCs w:val="20"/>
        </w:rPr>
        <w:t xml:space="preserve">Mit Hilfe des Produktkonfigurators </w:t>
      </w:r>
      <w:r w:rsidR="006660D6">
        <w:rPr>
          <w:rFonts w:ascii="Arial" w:hAnsi="Arial" w:cs="Arial"/>
          <w:sz w:val="20"/>
          <w:szCs w:val="20"/>
        </w:rPr>
        <w:t xml:space="preserve">von CADENAS </w:t>
      </w:r>
      <w:r w:rsidR="006D53B5">
        <w:rPr>
          <w:rFonts w:ascii="Arial" w:hAnsi="Arial" w:cs="Arial"/>
          <w:sz w:val="20"/>
          <w:szCs w:val="20"/>
        </w:rPr>
        <w:t xml:space="preserve">wurde bei LUCAS der </w:t>
      </w:r>
      <w:r w:rsidR="006D53B5" w:rsidRPr="006D53B5">
        <w:rPr>
          <w:rFonts w:ascii="Arial" w:hAnsi="Arial" w:cs="Arial"/>
          <w:sz w:val="20"/>
          <w:szCs w:val="20"/>
        </w:rPr>
        <w:t>Zeitaufwand für die Erstellung eines Angebots von 2 Tagen auf 5 Minuten reduzier</w:t>
      </w:r>
      <w:r w:rsidR="006D53B5">
        <w:rPr>
          <w:rFonts w:ascii="Arial" w:hAnsi="Arial" w:cs="Arial"/>
          <w:sz w:val="20"/>
          <w:szCs w:val="20"/>
        </w:rPr>
        <w:t>t.</w:t>
      </w:r>
    </w:p>
    <w:p w14:paraId="5B3F7574" w14:textId="77777777" w:rsidR="00C61AE8" w:rsidRDefault="00C61AE8" w:rsidP="00D92450">
      <w:pPr>
        <w:ind w:right="283"/>
        <w:rPr>
          <w:rFonts w:ascii="Arial" w:hAnsi="Arial" w:cs="Arial"/>
          <w:sz w:val="20"/>
          <w:szCs w:val="20"/>
        </w:rPr>
      </w:pPr>
    </w:p>
    <w:p w14:paraId="2C89CE4A" w14:textId="77777777" w:rsidR="009F6B33" w:rsidRDefault="00757431" w:rsidP="00D92450">
      <w:pPr>
        <w:ind w:right="283"/>
        <w:rPr>
          <w:rFonts w:ascii="Arial" w:hAnsi="Arial" w:cs="Arial"/>
          <w:sz w:val="20"/>
          <w:szCs w:val="20"/>
        </w:rPr>
      </w:pPr>
      <w:r w:rsidRPr="00757431">
        <w:rPr>
          <w:rFonts w:ascii="Arial" w:hAnsi="Arial" w:cs="Arial"/>
          <w:noProof/>
          <w:sz w:val="20"/>
          <w:szCs w:val="20"/>
        </w:rPr>
        <w:drawing>
          <wp:inline distT="0" distB="0" distL="0" distR="0" wp14:anchorId="011B2CF2" wp14:editId="0A97F6C4">
            <wp:extent cx="4500245" cy="2624919"/>
            <wp:effectExtent l="0" t="0" r="0" b="4445"/>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500245" cy="2624919"/>
                    </a:xfrm>
                    <a:prstGeom prst="rect">
                      <a:avLst/>
                    </a:prstGeom>
                    <a:noFill/>
                    <a:ln>
                      <a:noFill/>
                    </a:ln>
                  </pic:spPr>
                </pic:pic>
              </a:graphicData>
            </a:graphic>
          </wp:inline>
        </w:drawing>
      </w:r>
    </w:p>
    <w:p w14:paraId="3DBBC872" w14:textId="30E9A0F2" w:rsidR="00C61AE8" w:rsidRDefault="00C61AE8" w:rsidP="00D92450">
      <w:pPr>
        <w:ind w:right="283"/>
        <w:rPr>
          <w:rFonts w:ascii="Arial" w:hAnsi="Arial" w:cs="Arial"/>
          <w:sz w:val="20"/>
          <w:szCs w:val="20"/>
        </w:rPr>
      </w:pPr>
      <w:r w:rsidRPr="00C6704A">
        <w:rPr>
          <w:rFonts w:ascii="Arial" w:hAnsi="Arial" w:cs="Arial"/>
          <w:b/>
          <w:sz w:val="20"/>
          <w:szCs w:val="20"/>
        </w:rPr>
        <w:t>Bildunterschrift</w:t>
      </w:r>
      <w:r w:rsidR="00E204F5">
        <w:rPr>
          <w:rFonts w:ascii="Arial" w:hAnsi="Arial" w:cs="Arial"/>
          <w:b/>
          <w:sz w:val="20"/>
          <w:szCs w:val="20"/>
        </w:rPr>
        <w:t xml:space="preserve"> 2</w:t>
      </w:r>
      <w:r w:rsidRPr="00C6704A">
        <w:rPr>
          <w:rFonts w:ascii="Arial" w:hAnsi="Arial" w:cs="Arial"/>
          <w:b/>
          <w:sz w:val="20"/>
          <w:szCs w:val="20"/>
        </w:rPr>
        <w:t>:</w:t>
      </w:r>
      <w:r>
        <w:rPr>
          <w:rFonts w:ascii="Arial" w:hAnsi="Arial" w:cs="Arial"/>
          <w:sz w:val="20"/>
          <w:szCs w:val="20"/>
        </w:rPr>
        <w:t xml:space="preserve"> </w:t>
      </w:r>
      <w:r w:rsidR="006D53B5">
        <w:rPr>
          <w:rFonts w:ascii="Arial" w:hAnsi="Arial" w:cs="Arial"/>
          <w:sz w:val="20"/>
          <w:szCs w:val="20"/>
        </w:rPr>
        <w:t>Der französische Hersteller LUCAS bietet Integratoren der</w:t>
      </w:r>
      <w:r w:rsidR="006D53B5" w:rsidRPr="00BF0DB0">
        <w:rPr>
          <w:rFonts w:ascii="Arial" w:hAnsi="Arial" w:cs="Arial"/>
          <w:sz w:val="20"/>
          <w:szCs w:val="20"/>
        </w:rPr>
        <w:t xml:space="preserve"> Robotertechnik</w:t>
      </w:r>
      <w:r w:rsidR="006D53B5">
        <w:rPr>
          <w:rFonts w:ascii="Arial" w:hAnsi="Arial" w:cs="Arial"/>
          <w:sz w:val="20"/>
          <w:szCs w:val="20"/>
        </w:rPr>
        <w:t xml:space="preserve"> eine</w:t>
      </w:r>
      <w:r w:rsidR="00E204F5">
        <w:rPr>
          <w:rFonts w:ascii="Arial" w:hAnsi="Arial" w:cs="Arial"/>
          <w:sz w:val="20"/>
          <w:szCs w:val="20"/>
        </w:rPr>
        <w:t xml:space="preserve">n umfangreichen Werkzeugkasten: </w:t>
      </w:r>
      <w:r w:rsidR="006660D6">
        <w:rPr>
          <w:rFonts w:ascii="Arial" w:hAnsi="Arial" w:cs="Arial"/>
          <w:sz w:val="20"/>
          <w:szCs w:val="20"/>
        </w:rPr>
        <w:t>Ü</w:t>
      </w:r>
      <w:r w:rsidR="006D53B5" w:rsidRPr="00BF0DB0">
        <w:rPr>
          <w:rFonts w:ascii="Arial" w:hAnsi="Arial" w:cs="Arial"/>
          <w:sz w:val="20"/>
          <w:szCs w:val="20"/>
        </w:rPr>
        <w:t>bersetzungsachsen,</w:t>
      </w:r>
      <w:r w:rsidR="006D53B5">
        <w:rPr>
          <w:rFonts w:ascii="Arial" w:hAnsi="Arial" w:cs="Arial"/>
          <w:sz w:val="20"/>
          <w:szCs w:val="20"/>
        </w:rPr>
        <w:t xml:space="preserve"> </w:t>
      </w:r>
      <w:r w:rsidR="006D53B5" w:rsidRPr="00BF0DB0">
        <w:rPr>
          <w:rFonts w:ascii="Arial" w:hAnsi="Arial" w:cs="Arial"/>
          <w:sz w:val="20"/>
          <w:szCs w:val="20"/>
        </w:rPr>
        <w:t>Linearmodule mit zwei, drei, und vier Achsen sowie sogenannte Swings.</w:t>
      </w:r>
    </w:p>
    <w:p w14:paraId="4EE230DB" w14:textId="77777777" w:rsidR="002F22E8" w:rsidRDefault="002F22E8" w:rsidP="006D53B5">
      <w:pPr>
        <w:ind w:right="283"/>
        <w:rPr>
          <w:rFonts w:ascii="Arial" w:hAnsi="Arial" w:cs="Arial"/>
          <w:sz w:val="20"/>
          <w:szCs w:val="20"/>
        </w:rPr>
      </w:pPr>
    </w:p>
    <w:p w14:paraId="003F55BA" w14:textId="18C869DC" w:rsidR="00362DB8" w:rsidRDefault="00362DB8" w:rsidP="006D53B5">
      <w:pPr>
        <w:ind w:right="283"/>
        <w:rPr>
          <w:rFonts w:ascii="Arial" w:hAnsi="Arial" w:cs="Arial"/>
          <w:sz w:val="20"/>
          <w:szCs w:val="20"/>
        </w:rPr>
      </w:pPr>
      <w:r>
        <w:rPr>
          <w:rFonts w:ascii="Arial" w:hAnsi="Arial" w:cs="Arial"/>
          <w:sz w:val="20"/>
          <w:szCs w:val="20"/>
        </w:rPr>
        <w:t xml:space="preserve">Ca. 3630 Zeichen m. L. </w:t>
      </w:r>
    </w:p>
    <w:p w14:paraId="3954AC9D" w14:textId="77777777" w:rsidR="0000289A" w:rsidRDefault="0047174E" w:rsidP="006D53B5">
      <w:pPr>
        <w:ind w:right="283"/>
        <w:rPr>
          <w:sz w:val="21"/>
          <w:szCs w:val="21"/>
        </w:rPr>
      </w:pPr>
      <w:r>
        <w:rPr>
          <w:rFonts w:ascii="Arial" w:hAnsi="Arial" w:cs="Arial"/>
          <w:sz w:val="20"/>
          <w:szCs w:val="20"/>
        </w:rPr>
        <w:t>Der Pressetext</w:t>
      </w:r>
      <w:r w:rsidR="00743348">
        <w:rPr>
          <w:rFonts w:ascii="Arial" w:hAnsi="Arial" w:cs="Arial"/>
          <w:sz w:val="20"/>
          <w:szCs w:val="20"/>
        </w:rPr>
        <w:t xml:space="preserve"> und die Bilder</w:t>
      </w:r>
      <w:r w:rsidR="00E23740">
        <w:rPr>
          <w:rFonts w:ascii="Arial" w:hAnsi="Arial" w:cs="Arial"/>
          <w:sz w:val="20"/>
          <w:szCs w:val="20"/>
        </w:rPr>
        <w:t xml:space="preserve"> </w:t>
      </w:r>
      <w:r w:rsidR="008E67DF">
        <w:rPr>
          <w:rFonts w:ascii="Arial" w:hAnsi="Arial" w:cs="Arial"/>
          <w:sz w:val="20"/>
          <w:szCs w:val="20"/>
        </w:rPr>
        <w:t>steh</w:t>
      </w:r>
      <w:r w:rsidR="002B59B1">
        <w:rPr>
          <w:rFonts w:ascii="Arial" w:hAnsi="Arial" w:cs="Arial"/>
          <w:sz w:val="20"/>
          <w:szCs w:val="20"/>
        </w:rPr>
        <w:t>en</w:t>
      </w:r>
      <w:r w:rsidR="008E67DF">
        <w:rPr>
          <w:rFonts w:ascii="Arial" w:hAnsi="Arial" w:cs="Arial"/>
          <w:sz w:val="20"/>
          <w:szCs w:val="20"/>
        </w:rPr>
        <w:t xml:space="preserve"> auf unserer Webseite </w:t>
      </w:r>
      <w:r w:rsidR="0076770E">
        <w:rPr>
          <w:rFonts w:ascii="Arial" w:hAnsi="Arial" w:cs="Arial"/>
          <w:sz w:val="20"/>
          <w:szCs w:val="20"/>
        </w:rPr>
        <w:t>zum Download</w:t>
      </w:r>
      <w:r w:rsidR="0076770E" w:rsidRPr="0076770E">
        <w:rPr>
          <w:rFonts w:ascii="Arial" w:hAnsi="Arial" w:cs="Arial"/>
          <w:sz w:val="20"/>
          <w:szCs w:val="20"/>
        </w:rPr>
        <w:t xml:space="preserve"> </w:t>
      </w:r>
      <w:r w:rsidR="0076770E">
        <w:rPr>
          <w:rFonts w:ascii="Arial" w:hAnsi="Arial" w:cs="Arial"/>
          <w:sz w:val="20"/>
          <w:szCs w:val="20"/>
        </w:rPr>
        <w:t>bereit</w:t>
      </w:r>
      <w:r w:rsidR="008E67DF">
        <w:rPr>
          <w:rFonts w:ascii="Arial" w:hAnsi="Arial" w:cs="Arial"/>
          <w:sz w:val="20"/>
          <w:szCs w:val="20"/>
        </w:rPr>
        <w:t>:</w:t>
      </w:r>
      <w:r w:rsidR="006E0090" w:rsidRPr="006E0090">
        <w:rPr>
          <w:rFonts w:ascii="Arial" w:hAnsi="Arial" w:cs="Arial"/>
          <w:sz w:val="20"/>
          <w:szCs w:val="20"/>
        </w:rPr>
        <w:t xml:space="preserve"> </w:t>
      </w:r>
      <w:hyperlink r:id="rId11" w:history="1">
        <w:r w:rsidR="006B494F" w:rsidRPr="006B494F">
          <w:rPr>
            <w:rStyle w:val="Hyperlink"/>
            <w:rFonts w:ascii="Arial" w:hAnsi="Arial" w:cs="Arial"/>
            <w:sz w:val="20"/>
            <w:szCs w:val="20"/>
          </w:rPr>
          <w:t>www.cadenas.de/presse/pressemitteilungen</w:t>
        </w:r>
      </w:hyperlink>
      <w:r w:rsidR="0000289A">
        <w:rPr>
          <w:sz w:val="21"/>
          <w:szCs w:val="21"/>
        </w:rPr>
        <w:br w:type="page"/>
      </w:r>
    </w:p>
    <w:p w14:paraId="006ED9E2" w14:textId="77777777" w:rsidR="00CF322B" w:rsidRPr="00CF322B" w:rsidRDefault="00CF322B" w:rsidP="006E0090">
      <w:pPr>
        <w:pStyle w:val="Headline1"/>
        <w:spacing w:line="360" w:lineRule="auto"/>
        <w:rPr>
          <w:sz w:val="21"/>
          <w:szCs w:val="21"/>
        </w:rPr>
      </w:pPr>
      <w:r w:rsidRPr="00CF322B">
        <w:rPr>
          <w:sz w:val="21"/>
          <w:szCs w:val="21"/>
        </w:rPr>
        <w:lastRenderedPageBreak/>
        <w:t>Über die CADENAS GmbH</w:t>
      </w:r>
    </w:p>
    <w:p w14:paraId="37A95439" w14:textId="77777777" w:rsidR="00894EBD" w:rsidRDefault="00894EBD" w:rsidP="00894EBD">
      <w:pPr>
        <w:pStyle w:val="KeinLeerraum"/>
      </w:pPr>
    </w:p>
    <w:p w14:paraId="7610CD1F" w14:textId="77777777" w:rsidR="00894EBD" w:rsidRPr="00894EBD" w:rsidRDefault="00894EBD" w:rsidP="00BE7C1F">
      <w:pPr>
        <w:pStyle w:val="Kopfzeile"/>
        <w:tabs>
          <w:tab w:val="clear" w:pos="4536"/>
          <w:tab w:val="clear" w:pos="9072"/>
          <w:tab w:val="left" w:pos="11199"/>
        </w:tabs>
        <w:spacing w:line="360" w:lineRule="auto"/>
        <w:ind w:right="-1"/>
        <w:jc w:val="both"/>
        <w:rPr>
          <w:rFonts w:ascii="Arial" w:hAnsi="Arial" w:cs="Arial"/>
          <w:sz w:val="20"/>
          <w:szCs w:val="20"/>
        </w:rPr>
      </w:pPr>
      <w:r w:rsidRPr="00894EBD">
        <w:rPr>
          <w:rFonts w:ascii="Arial" w:hAnsi="Arial" w:cs="Arial"/>
          <w:sz w:val="20"/>
          <w:szCs w:val="20"/>
        </w:rPr>
        <w:t>CADENAS ist ein führender Softwarehersteller in den Bereichen Strategisches Teilemanagement und Teilereduzierung (PARTsolutions) sowie Elektronische CAD Produktkataloge (eCATALOGsolutions). Das Unternehmen stellt mit seinen maßgeschneiderten Softwarelösungen ein Bindeglied zwischen den Komponentenherstellern und ihren Produkten sowie den Abnehmern dar.</w:t>
      </w:r>
    </w:p>
    <w:p w14:paraId="7D9A0F53" w14:textId="77777777" w:rsidR="00894EBD" w:rsidRPr="00894EBD" w:rsidRDefault="00894EBD" w:rsidP="00BE7C1F">
      <w:pPr>
        <w:pStyle w:val="Kopfzeile"/>
        <w:tabs>
          <w:tab w:val="clear" w:pos="4536"/>
          <w:tab w:val="clear" w:pos="9072"/>
          <w:tab w:val="left" w:pos="11199"/>
        </w:tabs>
        <w:spacing w:line="360" w:lineRule="auto"/>
        <w:ind w:right="-1"/>
        <w:jc w:val="both"/>
        <w:rPr>
          <w:rFonts w:ascii="Arial" w:hAnsi="Arial" w:cs="Arial"/>
          <w:sz w:val="20"/>
          <w:szCs w:val="20"/>
        </w:rPr>
      </w:pPr>
    </w:p>
    <w:p w14:paraId="1A4AE71B" w14:textId="77777777" w:rsidR="00894EBD" w:rsidRPr="00894EBD" w:rsidRDefault="00894EBD" w:rsidP="00BE7C1F">
      <w:pPr>
        <w:pStyle w:val="Kopfzeile"/>
        <w:tabs>
          <w:tab w:val="clear" w:pos="4536"/>
          <w:tab w:val="clear" w:pos="9072"/>
          <w:tab w:val="left" w:pos="11199"/>
        </w:tabs>
        <w:spacing w:line="360" w:lineRule="auto"/>
        <w:ind w:right="-1"/>
        <w:jc w:val="both"/>
        <w:rPr>
          <w:rFonts w:ascii="Arial" w:hAnsi="Arial" w:cs="Arial"/>
          <w:sz w:val="20"/>
          <w:szCs w:val="20"/>
        </w:rPr>
      </w:pPr>
      <w:r w:rsidRPr="00894EBD">
        <w:rPr>
          <w:rFonts w:ascii="Arial" w:hAnsi="Arial" w:cs="Arial"/>
          <w:sz w:val="20"/>
          <w:szCs w:val="20"/>
        </w:rPr>
        <w:t xml:space="preserve">Der Name CADENAS (span. Prozessketten) steht mit seinen 300 Mitarbeitern an </w:t>
      </w:r>
      <w:r w:rsidR="00B812F3">
        <w:rPr>
          <w:rFonts w:ascii="Arial" w:hAnsi="Arial" w:cs="Arial"/>
          <w:sz w:val="20"/>
          <w:szCs w:val="20"/>
        </w:rPr>
        <w:t>17</w:t>
      </w:r>
      <w:r w:rsidRPr="00894EBD">
        <w:rPr>
          <w:rFonts w:ascii="Arial" w:hAnsi="Arial" w:cs="Arial"/>
          <w:sz w:val="20"/>
          <w:szCs w:val="20"/>
        </w:rPr>
        <w:t xml:space="preserve"> interna</w:t>
      </w:r>
      <w:r w:rsidR="00AC665B">
        <w:rPr>
          <w:rFonts w:ascii="Arial" w:hAnsi="Arial" w:cs="Arial"/>
          <w:sz w:val="20"/>
          <w:szCs w:val="20"/>
        </w:rPr>
        <w:t xml:space="preserve">tionalen Standorten seit </w:t>
      </w:r>
      <w:r w:rsidR="00BA0250">
        <w:rPr>
          <w:rFonts w:ascii="Arial" w:hAnsi="Arial" w:cs="Arial"/>
          <w:sz w:val="20"/>
          <w:szCs w:val="20"/>
        </w:rPr>
        <w:t>1992</w:t>
      </w:r>
      <w:r w:rsidRPr="00894EBD">
        <w:rPr>
          <w:rFonts w:ascii="Arial" w:hAnsi="Arial" w:cs="Arial"/>
          <w:sz w:val="20"/>
          <w:szCs w:val="20"/>
        </w:rPr>
        <w:t xml:space="preserve"> für Erfolg, Kreativität, Beratung und Prozessoptimierung.</w:t>
      </w:r>
    </w:p>
    <w:p w14:paraId="4690A557" w14:textId="77777777" w:rsidR="00894EBD" w:rsidRPr="00894EBD" w:rsidRDefault="00894EBD" w:rsidP="00BE7C1F">
      <w:pPr>
        <w:pStyle w:val="Kopfzeile"/>
        <w:tabs>
          <w:tab w:val="clear" w:pos="4536"/>
          <w:tab w:val="clear" w:pos="9072"/>
          <w:tab w:val="left" w:pos="11199"/>
        </w:tabs>
        <w:spacing w:line="360" w:lineRule="auto"/>
        <w:ind w:right="-1"/>
        <w:jc w:val="both"/>
        <w:rPr>
          <w:rFonts w:ascii="Arial" w:hAnsi="Arial" w:cs="Arial"/>
          <w:sz w:val="20"/>
          <w:szCs w:val="20"/>
        </w:rPr>
      </w:pPr>
    </w:p>
    <w:p w14:paraId="3623CCBA" w14:textId="77777777" w:rsidR="00BE7C1F" w:rsidRDefault="00894EBD" w:rsidP="00481768">
      <w:pPr>
        <w:pStyle w:val="Kopfzeile"/>
        <w:tabs>
          <w:tab w:val="clear" w:pos="4536"/>
          <w:tab w:val="clear" w:pos="9072"/>
          <w:tab w:val="left" w:pos="11199"/>
        </w:tabs>
        <w:spacing w:line="360" w:lineRule="auto"/>
        <w:ind w:right="-1"/>
        <w:jc w:val="both"/>
        <w:rPr>
          <w:rFonts w:ascii="Arial" w:hAnsi="Arial" w:cs="Arial"/>
          <w:sz w:val="20"/>
          <w:szCs w:val="20"/>
        </w:rPr>
      </w:pPr>
      <w:r w:rsidRPr="00894EBD">
        <w:rPr>
          <w:rFonts w:ascii="Arial" w:hAnsi="Arial" w:cs="Arial"/>
          <w:sz w:val="20"/>
          <w:szCs w:val="20"/>
        </w:rPr>
        <w:t>Weitere Informationen find</w:t>
      </w:r>
      <w:r w:rsidR="00481768">
        <w:rPr>
          <w:rFonts w:ascii="Arial" w:hAnsi="Arial" w:cs="Arial"/>
          <w:sz w:val="20"/>
          <w:szCs w:val="20"/>
        </w:rPr>
        <w:t>en Sie</w:t>
      </w:r>
      <w:r w:rsidRPr="00894EBD">
        <w:rPr>
          <w:rFonts w:ascii="Arial" w:hAnsi="Arial" w:cs="Arial"/>
          <w:sz w:val="20"/>
          <w:szCs w:val="20"/>
        </w:rPr>
        <w:t xml:space="preserve"> unter: </w:t>
      </w:r>
      <w:hyperlink r:id="rId12" w:history="1">
        <w:r w:rsidRPr="00894EBD">
          <w:rPr>
            <w:rFonts w:ascii="Arial" w:hAnsi="Arial" w:cs="Arial"/>
            <w:sz w:val="20"/>
            <w:szCs w:val="20"/>
          </w:rPr>
          <w:t>www.cadenas.de</w:t>
        </w:r>
      </w:hyperlink>
    </w:p>
    <w:sectPr w:rsidR="00BE7C1F" w:rsidSect="00BE7C1F">
      <w:headerReference w:type="default" r:id="rId13"/>
      <w:footerReference w:type="even" r:id="rId14"/>
      <w:footerReference w:type="default" r:id="rId15"/>
      <w:pgSz w:w="11906" w:h="16838"/>
      <w:pgMar w:top="2977" w:right="3401" w:bottom="2127" w:left="1418" w:header="709" w:footer="213" w:gutter="0"/>
      <w:pgNumType w:fmt="numberInDash"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AB6F354" w14:textId="77777777" w:rsidR="009F5D37" w:rsidRDefault="009F5D37">
      <w:r>
        <w:separator/>
      </w:r>
    </w:p>
  </w:endnote>
  <w:endnote w:type="continuationSeparator" w:id="0">
    <w:p w14:paraId="3057A300" w14:textId="77777777" w:rsidR="009F5D37" w:rsidRDefault="009F5D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umanst521 BT">
    <w:panose1 w:val="020B0602020204020204"/>
    <w:charset w:val="00"/>
    <w:family w:val="swiss"/>
    <w:pitch w:val="variable"/>
    <w:sig w:usb0="00000087" w:usb1="00000000" w:usb2="00000000" w:usb3="00000000" w:csb0="0000001B"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Humanst521 Lt BT">
    <w:altName w:val="MS PMincho"/>
    <w:panose1 w:val="02040706040505040204"/>
    <w:charset w:val="00"/>
    <w:family w:val="roman"/>
    <w:pitch w:val="variable"/>
    <w:sig w:usb0="00000087" w:usb1="00000000" w:usb2="00000000" w:usb3="00000000" w:csb0="0000001B" w:csb1="00000000"/>
  </w:font>
  <w:font w:name="Euromode">
    <w:altName w:val="Courier"/>
    <w:panose1 w:val="020B7200000000000000"/>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etaPlusLF">
    <w:altName w:val="Times New Roman"/>
    <w:charset w:val="00"/>
    <w:family w:val="auto"/>
    <w:pitch w:val="variable"/>
    <w:sig w:usb0="00000001" w:usb1="4000204A" w:usb2="00000000" w:usb3="00000000" w:csb0="00000097" w:csb1="00000000"/>
  </w:font>
  <w:font w:name="Helvetica">
    <w:panose1 w:val="020B0604020202020204"/>
    <w:charset w:val="00"/>
    <w:family w:val="swiss"/>
    <w:pitch w:val="variable"/>
    <w:sig w:usb0="E0002EFF" w:usb1="C0007843" w:usb2="00000009" w:usb3="00000000" w:csb0="000001FF" w:csb1="00000000"/>
  </w:font>
  <w:font w:name="Helvetia">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C1CCAA" w14:textId="77777777" w:rsidR="009F5D37" w:rsidRDefault="009F5D37"/>
  <w:p w14:paraId="08D56B41" w14:textId="77777777" w:rsidR="009F5D37" w:rsidRDefault="009F5D37"/>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Arial" w:hAnsi="Arial" w:cs="Arial"/>
        <w:sz w:val="20"/>
        <w:szCs w:val="20"/>
      </w:rPr>
      <w:id w:val="20211943"/>
      <w:docPartObj>
        <w:docPartGallery w:val="Page Numbers (Bottom of Page)"/>
        <w:docPartUnique/>
      </w:docPartObj>
    </w:sdtPr>
    <w:sdtEndPr/>
    <w:sdtContent>
      <w:p w14:paraId="1D002359" w14:textId="77777777" w:rsidR="009F5D37" w:rsidRPr="00822A7F" w:rsidRDefault="00D168C9">
        <w:pPr>
          <w:pStyle w:val="Fuzeile"/>
          <w:jc w:val="right"/>
          <w:rPr>
            <w:rFonts w:ascii="Arial" w:hAnsi="Arial" w:cs="Arial"/>
            <w:sz w:val="20"/>
            <w:szCs w:val="20"/>
          </w:rPr>
        </w:pPr>
        <w:r w:rsidRPr="00822A7F">
          <w:rPr>
            <w:rFonts w:ascii="Arial" w:hAnsi="Arial" w:cs="Arial"/>
            <w:sz w:val="20"/>
            <w:szCs w:val="20"/>
          </w:rPr>
          <w:fldChar w:fldCharType="begin"/>
        </w:r>
        <w:r w:rsidR="009F5D37" w:rsidRPr="00822A7F">
          <w:rPr>
            <w:rFonts w:ascii="Arial" w:hAnsi="Arial" w:cs="Arial"/>
            <w:sz w:val="20"/>
            <w:szCs w:val="20"/>
          </w:rPr>
          <w:instrText xml:space="preserve"> PAGE   \* MERGEFORMAT </w:instrText>
        </w:r>
        <w:r w:rsidRPr="00822A7F">
          <w:rPr>
            <w:rFonts w:ascii="Arial" w:hAnsi="Arial" w:cs="Arial"/>
            <w:sz w:val="20"/>
            <w:szCs w:val="20"/>
          </w:rPr>
          <w:fldChar w:fldCharType="separate"/>
        </w:r>
        <w:r w:rsidR="002E7C08">
          <w:rPr>
            <w:rFonts w:ascii="Arial" w:hAnsi="Arial" w:cs="Arial"/>
            <w:noProof/>
            <w:sz w:val="20"/>
            <w:szCs w:val="20"/>
          </w:rPr>
          <w:t>- 1 -</w:t>
        </w:r>
        <w:r w:rsidRPr="00822A7F">
          <w:rPr>
            <w:rFonts w:ascii="Arial" w:hAnsi="Arial" w:cs="Arial"/>
            <w:sz w:val="20"/>
            <w:szCs w:val="20"/>
          </w:rPr>
          <w:fldChar w:fldCharType="end"/>
        </w:r>
      </w:p>
    </w:sdtContent>
  </w:sdt>
  <w:p w14:paraId="2958C5E8" w14:textId="77777777" w:rsidR="009F5D37" w:rsidRDefault="009F5D37">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0C3BE97" w14:textId="77777777" w:rsidR="009F5D37" w:rsidRDefault="009F5D37">
      <w:r>
        <w:separator/>
      </w:r>
    </w:p>
  </w:footnote>
  <w:footnote w:type="continuationSeparator" w:id="0">
    <w:p w14:paraId="0B92AD9A" w14:textId="77777777" w:rsidR="009F5D37" w:rsidRDefault="009F5D3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076" w:type="dxa"/>
      <w:tblLayout w:type="fixed"/>
      <w:tblCellMar>
        <w:left w:w="70" w:type="dxa"/>
        <w:right w:w="70" w:type="dxa"/>
      </w:tblCellMar>
      <w:tblLook w:val="0000" w:firstRow="0" w:lastRow="0" w:firstColumn="0" w:lastColumn="0" w:noHBand="0" w:noVBand="0"/>
    </w:tblPr>
    <w:tblGrid>
      <w:gridCol w:w="7372"/>
      <w:gridCol w:w="1704"/>
    </w:tblGrid>
    <w:tr w:rsidR="009F5D37" w14:paraId="53051CC8" w14:textId="77777777" w:rsidTr="00CF322B">
      <w:trPr>
        <w:trHeight w:val="1419"/>
      </w:trPr>
      <w:tc>
        <w:tcPr>
          <w:tcW w:w="7372" w:type="dxa"/>
          <w:vAlign w:val="bottom"/>
        </w:tcPr>
        <w:tbl>
          <w:tblPr>
            <w:tblW w:w="9586" w:type="dxa"/>
            <w:tblLayout w:type="fixed"/>
            <w:tblCellMar>
              <w:left w:w="70" w:type="dxa"/>
              <w:right w:w="70" w:type="dxa"/>
            </w:tblCellMar>
            <w:tblLook w:val="0000" w:firstRow="0" w:lastRow="0" w:firstColumn="0" w:lastColumn="0" w:noHBand="0" w:noVBand="0"/>
          </w:tblPr>
          <w:tblGrid>
            <w:gridCol w:w="9586"/>
          </w:tblGrid>
          <w:tr w:rsidR="009F5D37" w:rsidRPr="00EE53E8" w14:paraId="180E9732" w14:textId="77777777" w:rsidTr="00E77BD1">
            <w:trPr>
              <w:trHeight w:val="1663"/>
            </w:trPr>
            <w:tc>
              <w:tcPr>
                <w:tcW w:w="9586" w:type="dxa"/>
                <w:vAlign w:val="bottom"/>
              </w:tcPr>
              <w:p w14:paraId="1C2B3A2B" w14:textId="77777777" w:rsidR="00007B02" w:rsidRDefault="00007B02" w:rsidP="00007B02">
                <w:pPr>
                  <w:pStyle w:val="Kopf-undFuzeilen"/>
                  <w:tabs>
                    <w:tab w:val="clear" w:pos="9020"/>
                    <w:tab w:val="center" w:pos="3540"/>
                  </w:tabs>
                </w:pPr>
                <w:r>
                  <w:rPr>
                    <w:noProof/>
                  </w:rPr>
                  <mc:AlternateContent>
                    <mc:Choice Requires="wps">
                      <w:drawing>
                        <wp:anchor distT="152400" distB="152400" distL="152400" distR="152400" simplePos="0" relativeHeight="251665408" behindDoc="1" locked="0" layoutInCell="1" allowOverlap="1" wp14:anchorId="7A6D056E" wp14:editId="437635CA">
                          <wp:simplePos x="0" y="0"/>
                          <wp:positionH relativeFrom="page">
                            <wp:posOffset>-48895</wp:posOffset>
                          </wp:positionH>
                          <wp:positionV relativeFrom="page">
                            <wp:posOffset>26670</wp:posOffset>
                          </wp:positionV>
                          <wp:extent cx="5763260" cy="900430"/>
                          <wp:effectExtent l="0" t="0" r="0" b="0"/>
                          <wp:wrapNone/>
                          <wp:docPr id="1073741829" name="officeArt object"/>
                          <wp:cNvGraphicFramePr/>
                          <a:graphic xmlns:a="http://schemas.openxmlformats.org/drawingml/2006/main">
                            <a:graphicData uri="http://schemas.microsoft.com/office/word/2010/wordprocessingShape">
                              <wps:wsp>
                                <wps:cNvSpPr/>
                                <wps:spPr>
                                  <a:xfrm>
                                    <a:off x="0" y="0"/>
                                    <a:ext cx="5763260" cy="900430"/>
                                  </a:xfrm>
                                  <a:custGeom>
                                    <a:avLst/>
                                    <a:gdLst/>
                                    <a:ahLst/>
                                    <a:cxnLst>
                                      <a:cxn ang="0">
                                        <a:pos x="wd2" y="hd2"/>
                                      </a:cxn>
                                      <a:cxn ang="5400000">
                                        <a:pos x="wd2" y="hd2"/>
                                      </a:cxn>
                                      <a:cxn ang="10800000">
                                        <a:pos x="wd2" y="hd2"/>
                                      </a:cxn>
                                      <a:cxn ang="16200000">
                                        <a:pos x="wd2" y="hd2"/>
                                      </a:cxn>
                                    </a:cxnLst>
                                    <a:rect l="0" t="0" r="r" b="b"/>
                                    <a:pathLst>
                                      <a:path w="21600" h="21600" extrusionOk="0">
                                        <a:moveTo>
                                          <a:pt x="0" y="0"/>
                                        </a:moveTo>
                                        <a:lnTo>
                                          <a:pt x="21600" y="0"/>
                                        </a:lnTo>
                                        <a:lnTo>
                                          <a:pt x="21600" y="21600"/>
                                        </a:lnTo>
                                        <a:lnTo>
                                          <a:pt x="0" y="21600"/>
                                        </a:lnTo>
                                        <a:close/>
                                      </a:path>
                                    </a:pathLst>
                                  </a:custGeom>
                                  <a:noFill/>
                                  <a:ln>
                                    <a:noFill/>
                                  </a:ln>
                                  <a:effectLst/>
                                  <a:extLst/>
                                </wps:spPr>
                                <wps:style>
                                  <a:lnRef idx="1">
                                    <a:schemeClr val="accent1"/>
                                  </a:lnRef>
                                  <a:fillRef idx="3">
                                    <a:schemeClr val="accent1"/>
                                  </a:fillRef>
                                  <a:effectRef idx="2">
                                    <a:schemeClr val="accent1"/>
                                  </a:effectRef>
                                  <a:fontRef idx="minor">
                                    <a:schemeClr val="tx1"/>
                                  </a:fontRef>
                                </wps:style>
                                <wps:txbx>
                                  <w:txbxContent>
                                    <w:p w14:paraId="6A8751C9" w14:textId="77777777" w:rsidR="00007B02" w:rsidRPr="00952684" w:rsidRDefault="00007B02" w:rsidP="00007B02">
                                      <w:pPr>
                                        <w:tabs>
                                          <w:tab w:val="left" w:pos="720"/>
                                          <w:tab w:val="left" w:pos="1440"/>
                                          <w:tab w:val="left" w:pos="2160"/>
                                          <w:tab w:val="left" w:pos="2880"/>
                                          <w:tab w:val="left" w:pos="3600"/>
                                          <w:tab w:val="left" w:pos="4320"/>
                                          <w:tab w:val="left" w:pos="5040"/>
                                          <w:tab w:val="left" w:pos="5760"/>
                                          <w:tab w:val="left" w:pos="6480"/>
                                        </w:tabs>
                                        <w:rPr>
                                          <w:rFonts w:ascii="Arial" w:eastAsia="Arial" w:hAnsi="Arial" w:cs="Arial"/>
                                          <w:color w:val="0D5E7E"/>
                                          <w:sz w:val="28"/>
                                          <w:szCs w:val="28"/>
                                          <w:lang w:val="en-US"/>
                                        </w:rPr>
                                      </w:pPr>
                                      <w:r>
                                        <w:rPr>
                                          <w:rFonts w:ascii="Arial"/>
                                          <w:b/>
                                          <w:bCs/>
                                          <w:color w:val="0D5E7E"/>
                                          <w:sz w:val="28"/>
                                          <w:szCs w:val="28"/>
                                          <w:lang w:val="en-US"/>
                                        </w:rPr>
                                        <w:t>Pressemitteilung</w:t>
                                      </w:r>
                                    </w:p>
                                  </w:txbxContent>
                                </wps:txbx>
                                <wps:bodyPr rot="0" spcFirstLastPara="1" vertOverflow="overflow" horzOverflow="overflow" vert="horz" wrap="square" lIns="0" tIns="0" rIns="0" bIns="0" numCol="1" spcCol="3810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6D056E" id="officeArt object" o:spid="_x0000_s1026" style="position:absolute;margin-left:-3.85pt;margin-top:2.1pt;width:453.8pt;height:70.9pt;z-index:-251651072;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margin;mso-height-relative:margin;v-text-anchor:top"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" adj="-11796480,,5400" path="m,l21600,r,21600l,21600,,xe" filled="f" stroked="f">
                          <v:stroke joinstyle="miter"/>
                          <v:formulas/>
                          <v:path arrowok="t" o:extrusionok="f" o:connecttype="custom" o:connectlocs="2881630,450215;2881630,450215;2881630,450215;2881630,450215" o:connectangles="0,90,180,270" textboxrect="0,0,21600,21600"/>
                          <v:textbox inset="0,0,0,0">
                            <w:txbxContent>
                              <w:p w14:paraId="6A8751C9" w14:textId="77777777" w:rsidR="00007B02" w:rsidRPr="00952684" w:rsidRDefault="00007B02" w:rsidP="00007B02">
                                <w:pPr>
                                  <w:tabs>
                                    <w:tab w:val="left" w:pos="720"/>
                                    <w:tab w:val="left" w:pos="1440"/>
                                    <w:tab w:val="left" w:pos="2160"/>
                                    <w:tab w:val="left" w:pos="2880"/>
                                    <w:tab w:val="left" w:pos="3600"/>
                                    <w:tab w:val="left" w:pos="4320"/>
                                    <w:tab w:val="left" w:pos="5040"/>
                                    <w:tab w:val="left" w:pos="5760"/>
                                    <w:tab w:val="left" w:pos="6480"/>
                                  </w:tabs>
                                  <w:rPr>
                                    <w:rFonts w:ascii="Arial" w:eastAsia="Arial" w:hAnsi="Arial" w:cs="Arial"/>
                                    <w:color w:val="0D5E7E"/>
                                    <w:sz w:val="28"/>
                                    <w:szCs w:val="28"/>
                                    <w:lang w:val="en-US"/>
                                  </w:rPr>
                                </w:pPr>
                                <w:r>
                                  <w:rPr>
                                    <w:rFonts w:ascii="Arial"/>
                                    <w:b/>
                                    <w:bCs/>
                                    <w:color w:val="0D5E7E"/>
                                    <w:sz w:val="28"/>
                                    <w:szCs w:val="28"/>
                                    <w:lang w:val="en-US"/>
                                  </w:rPr>
                                  <w:t>Pressemitteilung</w:t>
                                </w:r>
                              </w:p>
                            </w:txbxContent>
                          </v:textbox>
                          <w10:wrap anchorx="page" anchory="page"/>
                        </v:shape>
                      </w:pict>
                    </mc:Fallback>
                  </mc:AlternateContent>
                </w:r>
                <w:r>
                  <w:rPr>
                    <w:rFonts w:cs="Arial"/>
                    <w:noProof/>
                    <w:sz w:val="20"/>
                  </w:rPr>
                  <w:drawing>
                    <wp:anchor distT="0" distB="0" distL="114300" distR="114300" simplePos="0" relativeHeight="251667456" behindDoc="1" locked="0" layoutInCell="1" allowOverlap="1" wp14:anchorId="28FA5549" wp14:editId="26A68F43">
                      <wp:simplePos x="0" y="0"/>
                      <wp:positionH relativeFrom="column">
                        <wp:posOffset>5157470</wp:posOffset>
                      </wp:positionH>
                      <wp:positionV relativeFrom="paragraph">
                        <wp:posOffset>45085</wp:posOffset>
                      </wp:positionV>
                      <wp:extent cx="624840" cy="819150"/>
                      <wp:effectExtent l="0" t="0" r="3810" b="0"/>
                      <wp:wrapNone/>
                      <wp:docPr id="7" name="Grafik 0" descr="cadenas_logo_c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denas_logo_ci.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24840" cy="819150"/>
                              </a:xfrm>
                              <a:prstGeom prst="rect">
                                <a:avLst/>
                              </a:prstGeom>
                            </pic:spPr>
                          </pic:pic>
                        </a:graphicData>
                      </a:graphic>
                    </wp:anchor>
                  </w:drawing>
                </w:r>
                <w:r>
                  <w:rPr>
                    <w:noProof/>
                  </w:rPr>
                  <mc:AlternateContent>
                    <mc:Choice Requires="wps">
                      <w:drawing>
                        <wp:anchor distT="152400" distB="152400" distL="152400" distR="152400" simplePos="0" relativeHeight="251664384" behindDoc="1" locked="0" layoutInCell="1" allowOverlap="1" wp14:anchorId="5ED2CA97" wp14:editId="57B2E71C">
                          <wp:simplePos x="0" y="0"/>
                          <wp:positionH relativeFrom="page">
                            <wp:posOffset>-1733551</wp:posOffset>
                          </wp:positionH>
                          <wp:positionV relativeFrom="page">
                            <wp:posOffset>8230870</wp:posOffset>
                          </wp:positionV>
                          <wp:extent cx="2" cy="7381877"/>
                          <wp:effectExtent l="0" t="0" r="0" b="0"/>
                          <wp:wrapNone/>
                          <wp:docPr id="1073741828" name="officeArt object"/>
                          <wp:cNvGraphicFramePr/>
                          <a:graphic xmlns:a="http://schemas.openxmlformats.org/drawingml/2006/main">
                            <a:graphicData uri="http://schemas.microsoft.com/office/word/2010/wordprocessingShape">
                              <wps:wsp>
                                <wps:cNvCnPr/>
                                <wps:spPr>
                                  <a:xfrm flipH="1">
                                    <a:off x="0" y="0"/>
                                    <a:ext cx="2" cy="7381877"/>
                                  </a:xfrm>
                                  <a:prstGeom prst="line">
                                    <a:avLst/>
                                  </a:prstGeom>
                                  <a:noFill/>
                                  <a:ln w="9525" cap="flat" cmpd="sng" algn="ctr">
                                    <a:solidFill>
                                      <a:srgbClr val="000000"/>
                                    </a:solidFill>
                                    <a:prstDash val="solid"/>
                                  </a:ln>
                                  <a:effectLst/>
                                  <a:extLst/>
                                </wps:spPr>
                                <wps:style>
                                  <a:lnRef idx="1">
                                    <a:schemeClr val="accent1"/>
                                  </a:lnRef>
                                  <a:fillRef idx="3">
                                    <a:schemeClr val="accent1"/>
                                  </a:fillRef>
                                  <a:effectRef idx="2">
                                    <a:schemeClr val="accent1"/>
                                  </a:effectRef>
                                  <a:fontRef idx="minor">
                                    <a:schemeClr val="tx1"/>
                                  </a:fontRef>
                                </wps:style>
                                <wps:bodyPr/>
                              </wps:wsp>
                            </a:graphicData>
                          </a:graphic>
                        </wp:anchor>
                      </w:drawing>
                    </mc:Choice>
                    <mc:Fallback>
                      <w:pict>
                        <v:line w14:anchorId="5319ABD0" id="officeArt object" o:spid="_x0000_s1026" style="position:absolute;flip:x;z-index:-251652096;visibility:visible;mso-wrap-style:square;mso-wrap-distance-left:12pt;mso-wrap-distance-top:12pt;mso-wrap-distance-right:12pt;mso-wrap-distance-bottom:12pt;mso-position-horizontal:absolute;mso-position-horizontal-relative:page;mso-position-vertical:absolute;mso-position-vertical-relative:page" from="-136.5pt,648.1pt" to="-136.5pt,122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">
                          <w10:wrap anchorx="page" anchory="page"/>
                        </v:line>
                      </w:pict>
                    </mc:Fallback>
                  </mc:AlternateContent>
                </w:r>
              </w:p>
              <w:p w14:paraId="41634303" w14:textId="77777777" w:rsidR="009F5D37" w:rsidRPr="00007B02" w:rsidRDefault="009F5D37" w:rsidP="00E45656">
                <w:pPr>
                  <w:pStyle w:val="KopfzeileCNSHeadline1"/>
                  <w:rPr>
                    <w:rFonts w:ascii="Helvetia" w:hAnsi="Helvetia"/>
                  </w:rPr>
                </w:pPr>
              </w:p>
            </w:tc>
          </w:tr>
        </w:tbl>
        <w:p w14:paraId="02CB091F" w14:textId="77777777" w:rsidR="009F5D37" w:rsidRPr="00EE53E8" w:rsidRDefault="009F5D37" w:rsidP="00CF322B">
          <w:pPr>
            <w:pStyle w:val="KopfzeileCNSHeadline1"/>
          </w:pPr>
        </w:p>
      </w:tc>
      <w:tc>
        <w:tcPr>
          <w:tcW w:w="1704" w:type="dxa"/>
          <w:vAlign w:val="bottom"/>
        </w:tcPr>
        <w:p w14:paraId="4229A754" w14:textId="77777777" w:rsidR="009F5D37" w:rsidRDefault="009F5D37" w:rsidP="00E77BD1">
          <w:pPr>
            <w:pStyle w:val="Kopfzeile"/>
            <w:jc w:val="right"/>
            <w:rPr>
              <w:rFonts w:cs="Arial"/>
              <w:sz w:val="20"/>
            </w:rPr>
          </w:pPr>
        </w:p>
      </w:tc>
    </w:tr>
  </w:tbl>
  <w:p w14:paraId="062DF848" w14:textId="77777777" w:rsidR="009F5D37" w:rsidRPr="00E77BD1" w:rsidRDefault="003434D6" w:rsidP="007659F7">
    <w:pPr>
      <w:pStyle w:val="Kopfzeile"/>
      <w:rPr>
        <w:rFonts w:cs="Arial"/>
        <w:b/>
      </w:rPr>
    </w:pPr>
    <w:r>
      <w:rPr>
        <w:rFonts w:ascii="Arial" w:hAnsi="Arial" w:cs="Arial"/>
        <w:b/>
        <w:noProof/>
      </w:rPr>
      <mc:AlternateContent>
        <mc:Choice Requires="wps">
          <w:drawing>
            <wp:anchor distT="0" distB="0" distL="114299" distR="114299" simplePos="0" relativeHeight="251660288" behindDoc="0" locked="0" layoutInCell="1" allowOverlap="1" wp14:anchorId="0558F85D" wp14:editId="413CBD6F">
              <wp:simplePos x="0" y="0"/>
              <wp:positionH relativeFrom="column">
                <wp:posOffset>4747894</wp:posOffset>
              </wp:positionH>
              <wp:positionV relativeFrom="paragraph">
                <wp:posOffset>398780</wp:posOffset>
              </wp:positionV>
              <wp:extent cx="0" cy="7381875"/>
              <wp:effectExtent l="0" t="0" r="19050" b="28575"/>
              <wp:wrapNone/>
              <wp:docPr id="6"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3818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DA60708" id="_x0000_t32" coordsize="21600,21600" o:spt="32" o:oned="t" path="m,l21600,21600e" filled="f">
              <v:path arrowok="t" fillok="f" o:connecttype="none"/>
              <o:lock v:ext="edit" shapetype="t"/>
            </v:shapetype>
            <v:shape id="AutoShape 6" o:spid="_x0000_s1026" type="#_x0000_t32" style="position:absolute;margin-left:373.85pt;margin-top:31.4pt;width:0;height:581.25pt;z-index:2516602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"/>
          </w:pict>
        </mc:Fallback>
      </mc:AlternateContent>
    </w:r>
    <w:r>
      <w:rPr>
        <w:rFonts w:ascii="Arial" w:hAnsi="Arial" w:cs="Arial"/>
        <w:b/>
        <w:noProof/>
      </w:rPr>
      <mc:AlternateContent>
        <mc:Choice Requires="wps">
          <w:drawing>
            <wp:anchor distT="0" distB="0" distL="114300" distR="114300" simplePos="0" relativeHeight="251659264" behindDoc="0" locked="0" layoutInCell="1" allowOverlap="1" wp14:anchorId="523C2743" wp14:editId="68BB0A4E">
              <wp:simplePos x="0" y="0"/>
              <wp:positionH relativeFrom="column">
                <wp:posOffset>4538345</wp:posOffset>
              </wp:positionH>
              <wp:positionV relativeFrom="paragraph">
                <wp:posOffset>553720</wp:posOffset>
              </wp:positionV>
              <wp:extent cx="2045970" cy="7324725"/>
              <wp:effectExtent l="0" t="0" r="11430" b="28575"/>
              <wp:wrapNone/>
              <wp:docPr id="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5970" cy="7324725"/>
                      </a:xfrm>
                      <a:prstGeom prst="rect">
                        <a:avLst/>
                      </a:prstGeom>
                      <a:solidFill>
                        <a:srgbClr val="FFFFFF"/>
                      </a:solidFill>
                      <a:ln w="9525">
                        <a:solidFill>
                          <a:schemeClr val="bg1">
                            <a:lumMod val="100000"/>
                            <a:lumOff val="0"/>
                          </a:schemeClr>
                        </a:solidFill>
                        <a:miter lim="800000"/>
                        <a:headEnd/>
                        <a:tailEnd/>
                      </a:ln>
                    </wps:spPr>
                    <wps:txbx>
                      <w:txbxContent>
                        <w:p w14:paraId="5A3A1A51" w14:textId="77777777" w:rsidR="009F5D37" w:rsidRPr="002409CF" w:rsidRDefault="009F5D37" w:rsidP="008E67DF">
                          <w:pPr>
                            <w:rPr>
                              <w:rFonts w:ascii="Arial" w:hAnsi="Arial" w:cs="Arial"/>
                              <w:sz w:val="20"/>
                              <w:szCs w:val="20"/>
                            </w:rPr>
                          </w:pPr>
                        </w:p>
                        <w:p w14:paraId="02108646" w14:textId="77777777" w:rsidR="009F5D37" w:rsidRDefault="009F5D37" w:rsidP="008E67DF">
                          <w:pPr>
                            <w:pStyle w:val="Headline1"/>
                            <w:rPr>
                              <w:sz w:val="21"/>
                              <w:szCs w:val="21"/>
                            </w:rPr>
                          </w:pPr>
                        </w:p>
                        <w:p w14:paraId="4EFBCDAC" w14:textId="77777777" w:rsidR="009F5D37" w:rsidRDefault="009F5D37" w:rsidP="008E67DF">
                          <w:pPr>
                            <w:pStyle w:val="Headline1"/>
                            <w:rPr>
                              <w:sz w:val="21"/>
                              <w:szCs w:val="21"/>
                            </w:rPr>
                          </w:pPr>
                        </w:p>
                        <w:p w14:paraId="2D0E19B4" w14:textId="77777777" w:rsidR="009F5D37" w:rsidRDefault="009F5D37" w:rsidP="008E67DF">
                          <w:pPr>
                            <w:pStyle w:val="Headline1"/>
                            <w:rPr>
                              <w:sz w:val="21"/>
                              <w:szCs w:val="21"/>
                            </w:rPr>
                          </w:pPr>
                        </w:p>
                        <w:p w14:paraId="10FCCD2F" w14:textId="77777777" w:rsidR="009F5D37" w:rsidRDefault="009F5D37" w:rsidP="008E67DF">
                          <w:pPr>
                            <w:pStyle w:val="Headline1"/>
                            <w:rPr>
                              <w:sz w:val="21"/>
                              <w:szCs w:val="21"/>
                            </w:rPr>
                          </w:pPr>
                        </w:p>
                        <w:p w14:paraId="4D583FCB" w14:textId="77777777" w:rsidR="009F5D37" w:rsidRDefault="009F5D37" w:rsidP="008E67DF">
                          <w:pPr>
                            <w:pStyle w:val="Headline1"/>
                            <w:rPr>
                              <w:sz w:val="21"/>
                              <w:szCs w:val="21"/>
                            </w:rPr>
                          </w:pPr>
                        </w:p>
                        <w:p w14:paraId="4D941FAB" w14:textId="77777777" w:rsidR="009F5D37" w:rsidRDefault="009F5D37" w:rsidP="008E67DF">
                          <w:pPr>
                            <w:pStyle w:val="Headline1"/>
                            <w:rPr>
                              <w:sz w:val="21"/>
                              <w:szCs w:val="21"/>
                            </w:rPr>
                          </w:pPr>
                        </w:p>
                        <w:p w14:paraId="468FC38E" w14:textId="77777777" w:rsidR="009F5D37" w:rsidRDefault="009F5D37" w:rsidP="008E67DF">
                          <w:pPr>
                            <w:pStyle w:val="Headline1"/>
                            <w:rPr>
                              <w:sz w:val="21"/>
                              <w:szCs w:val="21"/>
                            </w:rPr>
                          </w:pPr>
                        </w:p>
                        <w:p w14:paraId="144DEFA9" w14:textId="77777777" w:rsidR="009F5D37" w:rsidRDefault="009F5D37" w:rsidP="008E67DF">
                          <w:pPr>
                            <w:pStyle w:val="Headline1"/>
                            <w:rPr>
                              <w:sz w:val="21"/>
                              <w:szCs w:val="21"/>
                            </w:rPr>
                          </w:pPr>
                        </w:p>
                        <w:p w14:paraId="0CEFEE67" w14:textId="77777777" w:rsidR="009F5D37" w:rsidRDefault="009F5D37" w:rsidP="008E67DF">
                          <w:pPr>
                            <w:pStyle w:val="Headline1"/>
                            <w:rPr>
                              <w:sz w:val="21"/>
                              <w:szCs w:val="21"/>
                            </w:rPr>
                          </w:pPr>
                        </w:p>
                        <w:p w14:paraId="6B99AE3F" w14:textId="77777777" w:rsidR="009F5D37" w:rsidRDefault="009F5D37" w:rsidP="008E67DF">
                          <w:pPr>
                            <w:pStyle w:val="Headline1"/>
                            <w:rPr>
                              <w:sz w:val="21"/>
                              <w:szCs w:val="21"/>
                            </w:rPr>
                          </w:pPr>
                        </w:p>
                        <w:p w14:paraId="01BE9602" w14:textId="77777777" w:rsidR="009F5D37" w:rsidRDefault="009F5D37" w:rsidP="008E67DF">
                          <w:pPr>
                            <w:pStyle w:val="Headline1"/>
                            <w:rPr>
                              <w:sz w:val="21"/>
                              <w:szCs w:val="21"/>
                            </w:rPr>
                          </w:pPr>
                        </w:p>
                        <w:p w14:paraId="078D8C98" w14:textId="77777777" w:rsidR="009F5D37" w:rsidRDefault="009F5D37" w:rsidP="008E67DF">
                          <w:pPr>
                            <w:pStyle w:val="Headline1"/>
                            <w:rPr>
                              <w:sz w:val="21"/>
                              <w:szCs w:val="21"/>
                            </w:rPr>
                          </w:pPr>
                        </w:p>
                        <w:p w14:paraId="5C5749BC" w14:textId="77777777" w:rsidR="009F5D37" w:rsidRDefault="009F5D37" w:rsidP="008E67DF">
                          <w:pPr>
                            <w:pStyle w:val="Headline1"/>
                            <w:rPr>
                              <w:sz w:val="21"/>
                              <w:szCs w:val="21"/>
                            </w:rPr>
                          </w:pPr>
                        </w:p>
                        <w:p w14:paraId="1BB489B5" w14:textId="77777777" w:rsidR="009F5D37" w:rsidRDefault="009F5D37" w:rsidP="008E67DF">
                          <w:pPr>
                            <w:pStyle w:val="Headline1"/>
                            <w:rPr>
                              <w:sz w:val="21"/>
                              <w:szCs w:val="21"/>
                            </w:rPr>
                          </w:pPr>
                        </w:p>
                        <w:p w14:paraId="781395D4" w14:textId="77777777" w:rsidR="009F5D37" w:rsidRDefault="009F5D37" w:rsidP="008E67DF">
                          <w:pPr>
                            <w:pStyle w:val="Headline1"/>
                            <w:rPr>
                              <w:sz w:val="21"/>
                              <w:szCs w:val="21"/>
                            </w:rPr>
                          </w:pPr>
                        </w:p>
                        <w:p w14:paraId="2267E53F" w14:textId="77777777" w:rsidR="009F5D37" w:rsidRDefault="009F5D37" w:rsidP="008E67DF">
                          <w:pPr>
                            <w:pStyle w:val="Headline1"/>
                            <w:rPr>
                              <w:sz w:val="21"/>
                              <w:szCs w:val="21"/>
                            </w:rPr>
                          </w:pPr>
                        </w:p>
                        <w:p w14:paraId="06D265DA" w14:textId="77777777" w:rsidR="009F5D37" w:rsidRDefault="009F5D37" w:rsidP="008E67DF">
                          <w:pPr>
                            <w:pStyle w:val="Headline1"/>
                            <w:rPr>
                              <w:sz w:val="21"/>
                              <w:szCs w:val="21"/>
                            </w:rPr>
                          </w:pPr>
                        </w:p>
                        <w:p w14:paraId="509A0601" w14:textId="77777777" w:rsidR="009F5D37" w:rsidRDefault="009F5D37" w:rsidP="008E67DF">
                          <w:pPr>
                            <w:pStyle w:val="Headline1"/>
                            <w:rPr>
                              <w:sz w:val="21"/>
                              <w:szCs w:val="21"/>
                            </w:rPr>
                          </w:pPr>
                        </w:p>
                        <w:p w14:paraId="3FE53BD7" w14:textId="77777777" w:rsidR="009F5D37" w:rsidRDefault="009F5D37" w:rsidP="008E67DF">
                          <w:pPr>
                            <w:pStyle w:val="Headline1"/>
                            <w:rPr>
                              <w:sz w:val="21"/>
                              <w:szCs w:val="21"/>
                            </w:rPr>
                          </w:pPr>
                        </w:p>
                        <w:p w14:paraId="58357B06" w14:textId="77777777" w:rsidR="009F5D37" w:rsidRDefault="009F5D37" w:rsidP="008E67DF">
                          <w:pPr>
                            <w:pStyle w:val="Headline1"/>
                            <w:rPr>
                              <w:sz w:val="21"/>
                              <w:szCs w:val="21"/>
                            </w:rPr>
                          </w:pPr>
                        </w:p>
                        <w:p w14:paraId="16BD7FCE" w14:textId="77777777" w:rsidR="009F5D37" w:rsidRDefault="009F5D37" w:rsidP="008E67DF">
                          <w:pPr>
                            <w:pStyle w:val="Headline1"/>
                            <w:rPr>
                              <w:sz w:val="21"/>
                              <w:szCs w:val="21"/>
                            </w:rPr>
                          </w:pPr>
                        </w:p>
                        <w:p w14:paraId="7EDCC784" w14:textId="77777777" w:rsidR="009F5D37" w:rsidRDefault="009F5D37" w:rsidP="008E67DF">
                          <w:pPr>
                            <w:pStyle w:val="Headline1"/>
                            <w:rPr>
                              <w:sz w:val="21"/>
                              <w:szCs w:val="21"/>
                            </w:rPr>
                          </w:pPr>
                        </w:p>
                        <w:p w14:paraId="76DF104E" w14:textId="77777777" w:rsidR="009F5D37" w:rsidRDefault="009F5D37" w:rsidP="008E67DF">
                          <w:pPr>
                            <w:pStyle w:val="Headline1"/>
                            <w:rPr>
                              <w:sz w:val="21"/>
                              <w:szCs w:val="21"/>
                            </w:rPr>
                          </w:pPr>
                        </w:p>
                        <w:p w14:paraId="66817C31" w14:textId="77777777" w:rsidR="009F5D37" w:rsidRDefault="009F5D37" w:rsidP="008E67DF">
                          <w:pPr>
                            <w:pStyle w:val="Headline1"/>
                            <w:rPr>
                              <w:sz w:val="21"/>
                              <w:szCs w:val="21"/>
                            </w:rPr>
                          </w:pPr>
                        </w:p>
                        <w:p w14:paraId="10864762" w14:textId="77777777" w:rsidR="009F5D37" w:rsidRDefault="009F5D37" w:rsidP="008E67DF">
                          <w:pPr>
                            <w:pStyle w:val="Headline1"/>
                            <w:rPr>
                              <w:sz w:val="21"/>
                              <w:szCs w:val="21"/>
                            </w:rPr>
                          </w:pPr>
                        </w:p>
                        <w:p w14:paraId="0A6D3D71" w14:textId="77777777" w:rsidR="009F5D37" w:rsidRDefault="009F5D37" w:rsidP="008E67DF">
                          <w:pPr>
                            <w:pStyle w:val="Headline1"/>
                            <w:rPr>
                              <w:sz w:val="21"/>
                              <w:szCs w:val="21"/>
                            </w:rPr>
                          </w:pPr>
                        </w:p>
                        <w:p w14:paraId="1BDACC6E" w14:textId="77777777" w:rsidR="009F5D37" w:rsidRDefault="009F5D37" w:rsidP="008E67DF">
                          <w:pPr>
                            <w:pStyle w:val="Headline1"/>
                            <w:rPr>
                              <w:sz w:val="21"/>
                              <w:szCs w:val="21"/>
                            </w:rPr>
                          </w:pPr>
                        </w:p>
                        <w:p w14:paraId="33E14A2A" w14:textId="77777777" w:rsidR="009F5D37" w:rsidRDefault="009F5D37" w:rsidP="008E67DF">
                          <w:pPr>
                            <w:pStyle w:val="Headline1"/>
                            <w:rPr>
                              <w:sz w:val="21"/>
                              <w:szCs w:val="21"/>
                            </w:rPr>
                          </w:pPr>
                        </w:p>
                        <w:p w14:paraId="64E6FB8E" w14:textId="77777777" w:rsidR="009F5D37" w:rsidRDefault="009F5D37" w:rsidP="008E67DF">
                          <w:pPr>
                            <w:pStyle w:val="Headline1"/>
                            <w:rPr>
                              <w:sz w:val="21"/>
                              <w:szCs w:val="21"/>
                            </w:rPr>
                          </w:pPr>
                        </w:p>
                        <w:p w14:paraId="0C4D6FAC" w14:textId="77777777" w:rsidR="009F5D37" w:rsidRDefault="009F5D37" w:rsidP="008E67DF">
                          <w:pPr>
                            <w:pStyle w:val="Headline1"/>
                            <w:rPr>
                              <w:sz w:val="21"/>
                              <w:szCs w:val="21"/>
                            </w:rPr>
                          </w:pPr>
                        </w:p>
                        <w:p w14:paraId="11C1E158" w14:textId="77777777" w:rsidR="009F5D37" w:rsidRDefault="009F5D37" w:rsidP="008E67DF">
                          <w:pPr>
                            <w:pStyle w:val="Headline1"/>
                            <w:rPr>
                              <w:sz w:val="21"/>
                              <w:szCs w:val="21"/>
                            </w:rPr>
                          </w:pPr>
                        </w:p>
                        <w:p w14:paraId="55EEA7DD" w14:textId="77777777" w:rsidR="009F5D37" w:rsidRDefault="009F5D37" w:rsidP="008E67DF">
                          <w:pPr>
                            <w:pStyle w:val="Headline1"/>
                            <w:rPr>
                              <w:sz w:val="21"/>
                              <w:szCs w:val="21"/>
                            </w:rPr>
                          </w:pPr>
                        </w:p>
                        <w:p w14:paraId="3FAA9A48" w14:textId="77777777" w:rsidR="009F5D37" w:rsidRDefault="009F5D37" w:rsidP="008E67DF">
                          <w:pPr>
                            <w:pStyle w:val="Headline1"/>
                            <w:rPr>
                              <w:sz w:val="21"/>
                              <w:szCs w:val="21"/>
                            </w:rPr>
                          </w:pPr>
                        </w:p>
                        <w:p w14:paraId="0EEDA390" w14:textId="77777777" w:rsidR="009F5D37" w:rsidRDefault="009F5D37" w:rsidP="008E67DF">
                          <w:pPr>
                            <w:pStyle w:val="Headline1"/>
                            <w:rPr>
                              <w:sz w:val="21"/>
                              <w:szCs w:val="21"/>
                            </w:rPr>
                          </w:pPr>
                        </w:p>
                        <w:p w14:paraId="4DA871E6" w14:textId="77777777" w:rsidR="009F5D37" w:rsidRDefault="009F5D37" w:rsidP="008E67DF">
                          <w:pPr>
                            <w:pStyle w:val="Headline1"/>
                            <w:rPr>
                              <w:sz w:val="21"/>
                              <w:szCs w:val="21"/>
                            </w:rPr>
                          </w:pPr>
                        </w:p>
                        <w:p w14:paraId="5226734C" w14:textId="77777777" w:rsidR="009F5D37" w:rsidRDefault="009F5D37" w:rsidP="008E67DF">
                          <w:pPr>
                            <w:pStyle w:val="Headline1"/>
                            <w:rPr>
                              <w:sz w:val="21"/>
                              <w:szCs w:val="21"/>
                            </w:rPr>
                          </w:pPr>
                        </w:p>
                        <w:p w14:paraId="28221648" w14:textId="77777777" w:rsidR="009F5D37" w:rsidRDefault="009F5D37" w:rsidP="008E67DF">
                          <w:pPr>
                            <w:pStyle w:val="Headline1"/>
                            <w:rPr>
                              <w:sz w:val="21"/>
                              <w:szCs w:val="21"/>
                            </w:rPr>
                          </w:pPr>
                        </w:p>
                        <w:p w14:paraId="3EBDA2AC" w14:textId="77777777" w:rsidR="009F5D37" w:rsidRPr="00BF1E54" w:rsidRDefault="009F5D37" w:rsidP="00E77BD1">
                          <w:pPr>
                            <w:pStyle w:val="Headline1"/>
                            <w:ind w:left="284"/>
                            <w:rPr>
                              <w:sz w:val="16"/>
                              <w:szCs w:val="16"/>
                            </w:rPr>
                          </w:pPr>
                          <w:r w:rsidRPr="00BF1E54">
                            <w:rPr>
                              <w:sz w:val="16"/>
                              <w:szCs w:val="16"/>
                            </w:rPr>
                            <w:t>Pressekontakt</w:t>
                          </w:r>
                        </w:p>
                        <w:p w14:paraId="0C166426" w14:textId="77777777" w:rsidR="009F5D37" w:rsidRPr="00BF1E54" w:rsidRDefault="009F5D37" w:rsidP="00E77BD1">
                          <w:pPr>
                            <w:pStyle w:val="Headline1"/>
                            <w:ind w:left="284"/>
                            <w:rPr>
                              <w:sz w:val="16"/>
                              <w:szCs w:val="16"/>
                            </w:rPr>
                          </w:pPr>
                        </w:p>
                        <w:p w14:paraId="520CBA1B" w14:textId="77777777" w:rsidR="009F5D37" w:rsidRPr="00D92450" w:rsidRDefault="009F5D37" w:rsidP="00E77BD1">
                          <w:pPr>
                            <w:ind w:left="284"/>
                            <w:rPr>
                              <w:rFonts w:ascii="Arial" w:hAnsi="Arial" w:cs="Arial"/>
                              <w:color w:val="808080" w:themeColor="background1" w:themeShade="80"/>
                              <w:sz w:val="16"/>
                              <w:szCs w:val="16"/>
                            </w:rPr>
                          </w:pPr>
                          <w:r w:rsidRPr="00D92450">
                            <w:rPr>
                              <w:rFonts w:ascii="Arial" w:hAnsi="Arial" w:cs="Arial"/>
                              <w:color w:val="808080" w:themeColor="background1" w:themeShade="80"/>
                              <w:sz w:val="16"/>
                              <w:szCs w:val="16"/>
                            </w:rPr>
                            <w:t>CADENAS GmbH</w:t>
                          </w:r>
                        </w:p>
                        <w:p w14:paraId="4D4C6F68" w14:textId="77777777" w:rsidR="009F5D37" w:rsidRPr="00D92450" w:rsidRDefault="009F5D37" w:rsidP="00E77BD1">
                          <w:pPr>
                            <w:ind w:left="284"/>
                            <w:rPr>
                              <w:rFonts w:ascii="Arial" w:hAnsi="Arial" w:cs="Arial"/>
                              <w:color w:val="808080" w:themeColor="background1" w:themeShade="80"/>
                              <w:sz w:val="16"/>
                              <w:szCs w:val="16"/>
                            </w:rPr>
                          </w:pPr>
                          <w:r w:rsidRPr="00D92450">
                            <w:rPr>
                              <w:rFonts w:ascii="Arial" w:hAnsi="Arial" w:cs="Arial"/>
                              <w:color w:val="808080" w:themeColor="background1" w:themeShade="80"/>
                              <w:sz w:val="16"/>
                              <w:szCs w:val="16"/>
                            </w:rPr>
                            <w:t>Berliner Allee 28 b + c</w:t>
                          </w:r>
                        </w:p>
                        <w:p w14:paraId="085ABB35" w14:textId="77777777" w:rsidR="009F5D37" w:rsidRPr="00D92450" w:rsidRDefault="009F5D37" w:rsidP="00E77BD1">
                          <w:pPr>
                            <w:ind w:left="284"/>
                            <w:rPr>
                              <w:rFonts w:ascii="Arial" w:hAnsi="Arial" w:cs="Arial"/>
                              <w:color w:val="808080" w:themeColor="background1" w:themeShade="80"/>
                              <w:sz w:val="16"/>
                              <w:szCs w:val="16"/>
                            </w:rPr>
                          </w:pPr>
                          <w:r w:rsidRPr="00D92450">
                            <w:rPr>
                              <w:rFonts w:ascii="Arial" w:hAnsi="Arial" w:cs="Arial"/>
                              <w:color w:val="808080" w:themeColor="background1" w:themeShade="80"/>
                              <w:sz w:val="16"/>
                              <w:szCs w:val="16"/>
                            </w:rPr>
                            <w:t>86153 Augsburg</w:t>
                          </w:r>
                        </w:p>
                        <w:p w14:paraId="1BCC8C3D" w14:textId="77777777" w:rsidR="009F5D37" w:rsidRPr="00D92450" w:rsidRDefault="009F5D37" w:rsidP="00E77BD1">
                          <w:pPr>
                            <w:ind w:left="284"/>
                            <w:rPr>
                              <w:rFonts w:ascii="Arial" w:hAnsi="Arial" w:cs="Arial"/>
                              <w:color w:val="808080" w:themeColor="background1" w:themeShade="80"/>
                              <w:sz w:val="16"/>
                              <w:szCs w:val="16"/>
                            </w:rPr>
                          </w:pPr>
                        </w:p>
                        <w:p w14:paraId="112CCB8B" w14:textId="77777777" w:rsidR="009F5D37" w:rsidRPr="00D92450" w:rsidRDefault="009F5D37" w:rsidP="00E77BD1">
                          <w:pPr>
                            <w:pStyle w:val="NurText"/>
                            <w:ind w:left="284"/>
                            <w:rPr>
                              <w:rFonts w:ascii="Arial" w:hAnsi="Arial" w:cs="Arial"/>
                              <w:color w:val="808080" w:themeColor="background1" w:themeShade="80"/>
                              <w:sz w:val="16"/>
                              <w:szCs w:val="16"/>
                            </w:rPr>
                          </w:pPr>
                          <w:r w:rsidRPr="00D92450">
                            <w:rPr>
                              <w:rFonts w:ascii="Arial" w:hAnsi="Arial" w:cs="Arial"/>
                              <w:color w:val="808080" w:themeColor="background1" w:themeShade="80"/>
                              <w:sz w:val="16"/>
                              <w:szCs w:val="16"/>
                            </w:rPr>
                            <w:t>Tel:  +49</w:t>
                          </w:r>
                          <w:r>
                            <w:rPr>
                              <w:rFonts w:ascii="Arial" w:hAnsi="Arial" w:cs="Arial"/>
                              <w:color w:val="808080" w:themeColor="background1" w:themeShade="80"/>
                              <w:sz w:val="16"/>
                              <w:szCs w:val="16"/>
                            </w:rPr>
                            <w:t xml:space="preserve"> (0)</w:t>
                          </w:r>
                          <w:r w:rsidRPr="00D92450">
                            <w:rPr>
                              <w:rFonts w:ascii="Arial" w:hAnsi="Arial" w:cs="Arial"/>
                              <w:color w:val="808080" w:themeColor="background1" w:themeShade="80"/>
                              <w:sz w:val="16"/>
                              <w:szCs w:val="16"/>
                            </w:rPr>
                            <w:t xml:space="preserve"> 821 2 58 58 0-0</w:t>
                          </w:r>
                        </w:p>
                        <w:p w14:paraId="7E893CA1" w14:textId="77777777" w:rsidR="009F5D37" w:rsidRPr="00D92450" w:rsidRDefault="009F5D37" w:rsidP="00E77BD1">
                          <w:pPr>
                            <w:pStyle w:val="NurText"/>
                            <w:ind w:left="284"/>
                            <w:rPr>
                              <w:rFonts w:ascii="Arial" w:hAnsi="Arial" w:cs="Arial"/>
                              <w:color w:val="808080" w:themeColor="background1" w:themeShade="80"/>
                              <w:sz w:val="16"/>
                              <w:szCs w:val="16"/>
                            </w:rPr>
                          </w:pPr>
                          <w:r w:rsidRPr="00D92450">
                            <w:rPr>
                              <w:rFonts w:ascii="Arial" w:hAnsi="Arial" w:cs="Arial"/>
                              <w:color w:val="808080" w:themeColor="background1" w:themeShade="80"/>
                              <w:sz w:val="16"/>
                              <w:szCs w:val="16"/>
                            </w:rPr>
                            <w:t>Fax: +49</w:t>
                          </w:r>
                          <w:r>
                            <w:rPr>
                              <w:rFonts w:ascii="Arial" w:hAnsi="Arial" w:cs="Arial"/>
                              <w:color w:val="808080" w:themeColor="background1" w:themeShade="80"/>
                              <w:sz w:val="16"/>
                              <w:szCs w:val="16"/>
                            </w:rPr>
                            <w:t xml:space="preserve"> (0)</w:t>
                          </w:r>
                          <w:r w:rsidRPr="00D92450">
                            <w:rPr>
                              <w:rFonts w:ascii="Arial" w:hAnsi="Arial" w:cs="Arial"/>
                              <w:color w:val="808080" w:themeColor="background1" w:themeShade="80"/>
                              <w:sz w:val="16"/>
                              <w:szCs w:val="16"/>
                            </w:rPr>
                            <w:t xml:space="preserve"> 821 2 58 58 0-999</w:t>
                          </w:r>
                        </w:p>
                        <w:p w14:paraId="71E7E1F9" w14:textId="77777777" w:rsidR="009F5D37" w:rsidRPr="00D92450" w:rsidRDefault="009F5D37" w:rsidP="00E77BD1">
                          <w:pPr>
                            <w:ind w:left="284"/>
                            <w:rPr>
                              <w:rFonts w:ascii="Arial" w:hAnsi="Arial" w:cs="Arial"/>
                              <w:color w:val="808080" w:themeColor="background1" w:themeShade="80"/>
                              <w:sz w:val="16"/>
                              <w:szCs w:val="16"/>
                            </w:rPr>
                          </w:pPr>
                          <w:r w:rsidRPr="00D92450">
                            <w:rPr>
                              <w:rFonts w:ascii="Arial" w:hAnsi="Arial" w:cs="Arial"/>
                              <w:color w:val="808080" w:themeColor="background1" w:themeShade="80"/>
                              <w:sz w:val="16"/>
                              <w:szCs w:val="16"/>
                            </w:rPr>
                            <w:t>E-Mail: Presse@cadenas.de</w:t>
                          </w:r>
                        </w:p>
                        <w:p w14:paraId="67D50677" w14:textId="77777777" w:rsidR="009F5D37" w:rsidRDefault="009F5D37" w:rsidP="00E77BD1">
                          <w:pPr>
                            <w:ind w:left="284"/>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23C2743" id="_x0000_t202" coordsize="21600,21600" o:spt="202" path="m,l,21600r21600,l21600,xe">
              <v:stroke joinstyle="miter"/>
              <v:path gradientshapeok="t" o:connecttype="rect"/>
            </v:shapetype>
            <v:shape id="Text Box 4" o:spid="_x0000_s1027" type="#_x0000_t202" style="position:absolute;margin-left:357.35pt;margin-top:43.6pt;width:161.1pt;height:576.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" strokecolor="white [3212]">
              <v:textbox>
                <w:txbxContent>
                  <w:p w14:paraId="5A3A1A51" w14:textId="77777777" w:rsidR="009F5D37" w:rsidRPr="002409CF" w:rsidRDefault="009F5D37" w:rsidP="008E67DF">
                    <w:pPr>
                      <w:rPr>
                        <w:rFonts w:ascii="Arial" w:hAnsi="Arial" w:cs="Arial"/>
                        <w:sz w:val="20"/>
                        <w:szCs w:val="20"/>
                      </w:rPr>
                    </w:pPr>
                  </w:p>
                  <w:p w14:paraId="02108646" w14:textId="77777777" w:rsidR="009F5D37" w:rsidRDefault="009F5D37" w:rsidP="008E67DF">
                    <w:pPr>
                      <w:pStyle w:val="Headline1"/>
                      <w:rPr>
                        <w:sz w:val="21"/>
                        <w:szCs w:val="21"/>
                      </w:rPr>
                    </w:pPr>
                  </w:p>
                  <w:p w14:paraId="4EFBCDAC" w14:textId="77777777" w:rsidR="009F5D37" w:rsidRDefault="009F5D37" w:rsidP="008E67DF">
                    <w:pPr>
                      <w:pStyle w:val="Headline1"/>
                      <w:rPr>
                        <w:sz w:val="21"/>
                        <w:szCs w:val="21"/>
                      </w:rPr>
                    </w:pPr>
                  </w:p>
                  <w:p w14:paraId="2D0E19B4" w14:textId="77777777" w:rsidR="009F5D37" w:rsidRDefault="009F5D37" w:rsidP="008E67DF">
                    <w:pPr>
                      <w:pStyle w:val="Headline1"/>
                      <w:rPr>
                        <w:sz w:val="21"/>
                        <w:szCs w:val="21"/>
                      </w:rPr>
                    </w:pPr>
                  </w:p>
                  <w:p w14:paraId="10FCCD2F" w14:textId="77777777" w:rsidR="009F5D37" w:rsidRDefault="009F5D37" w:rsidP="008E67DF">
                    <w:pPr>
                      <w:pStyle w:val="Headline1"/>
                      <w:rPr>
                        <w:sz w:val="21"/>
                        <w:szCs w:val="21"/>
                      </w:rPr>
                    </w:pPr>
                  </w:p>
                  <w:p w14:paraId="4D583FCB" w14:textId="77777777" w:rsidR="009F5D37" w:rsidRDefault="009F5D37" w:rsidP="008E67DF">
                    <w:pPr>
                      <w:pStyle w:val="Headline1"/>
                      <w:rPr>
                        <w:sz w:val="21"/>
                        <w:szCs w:val="21"/>
                      </w:rPr>
                    </w:pPr>
                  </w:p>
                  <w:p w14:paraId="4D941FAB" w14:textId="77777777" w:rsidR="009F5D37" w:rsidRDefault="009F5D37" w:rsidP="008E67DF">
                    <w:pPr>
                      <w:pStyle w:val="Headline1"/>
                      <w:rPr>
                        <w:sz w:val="21"/>
                        <w:szCs w:val="21"/>
                      </w:rPr>
                    </w:pPr>
                  </w:p>
                  <w:p w14:paraId="468FC38E" w14:textId="77777777" w:rsidR="009F5D37" w:rsidRDefault="009F5D37" w:rsidP="008E67DF">
                    <w:pPr>
                      <w:pStyle w:val="Headline1"/>
                      <w:rPr>
                        <w:sz w:val="21"/>
                        <w:szCs w:val="21"/>
                      </w:rPr>
                    </w:pPr>
                  </w:p>
                  <w:p w14:paraId="144DEFA9" w14:textId="77777777" w:rsidR="009F5D37" w:rsidRDefault="009F5D37" w:rsidP="008E67DF">
                    <w:pPr>
                      <w:pStyle w:val="Headline1"/>
                      <w:rPr>
                        <w:sz w:val="21"/>
                        <w:szCs w:val="21"/>
                      </w:rPr>
                    </w:pPr>
                  </w:p>
                  <w:p w14:paraId="0CEFEE67" w14:textId="77777777" w:rsidR="009F5D37" w:rsidRDefault="009F5D37" w:rsidP="008E67DF">
                    <w:pPr>
                      <w:pStyle w:val="Headline1"/>
                      <w:rPr>
                        <w:sz w:val="21"/>
                        <w:szCs w:val="21"/>
                      </w:rPr>
                    </w:pPr>
                  </w:p>
                  <w:p w14:paraId="6B99AE3F" w14:textId="77777777" w:rsidR="009F5D37" w:rsidRDefault="009F5D37" w:rsidP="008E67DF">
                    <w:pPr>
                      <w:pStyle w:val="Headline1"/>
                      <w:rPr>
                        <w:sz w:val="21"/>
                        <w:szCs w:val="21"/>
                      </w:rPr>
                    </w:pPr>
                  </w:p>
                  <w:p w14:paraId="01BE9602" w14:textId="77777777" w:rsidR="009F5D37" w:rsidRDefault="009F5D37" w:rsidP="008E67DF">
                    <w:pPr>
                      <w:pStyle w:val="Headline1"/>
                      <w:rPr>
                        <w:sz w:val="21"/>
                        <w:szCs w:val="21"/>
                      </w:rPr>
                    </w:pPr>
                  </w:p>
                  <w:p w14:paraId="078D8C98" w14:textId="77777777" w:rsidR="009F5D37" w:rsidRDefault="009F5D37" w:rsidP="008E67DF">
                    <w:pPr>
                      <w:pStyle w:val="Headline1"/>
                      <w:rPr>
                        <w:sz w:val="21"/>
                        <w:szCs w:val="21"/>
                      </w:rPr>
                    </w:pPr>
                  </w:p>
                  <w:p w14:paraId="5C5749BC" w14:textId="77777777" w:rsidR="009F5D37" w:rsidRDefault="009F5D37" w:rsidP="008E67DF">
                    <w:pPr>
                      <w:pStyle w:val="Headline1"/>
                      <w:rPr>
                        <w:sz w:val="21"/>
                        <w:szCs w:val="21"/>
                      </w:rPr>
                    </w:pPr>
                  </w:p>
                  <w:p w14:paraId="1BB489B5" w14:textId="77777777" w:rsidR="009F5D37" w:rsidRDefault="009F5D37" w:rsidP="008E67DF">
                    <w:pPr>
                      <w:pStyle w:val="Headline1"/>
                      <w:rPr>
                        <w:sz w:val="21"/>
                        <w:szCs w:val="21"/>
                      </w:rPr>
                    </w:pPr>
                  </w:p>
                  <w:p w14:paraId="781395D4" w14:textId="77777777" w:rsidR="009F5D37" w:rsidRDefault="009F5D37" w:rsidP="008E67DF">
                    <w:pPr>
                      <w:pStyle w:val="Headline1"/>
                      <w:rPr>
                        <w:sz w:val="21"/>
                        <w:szCs w:val="21"/>
                      </w:rPr>
                    </w:pPr>
                  </w:p>
                  <w:p w14:paraId="2267E53F" w14:textId="77777777" w:rsidR="009F5D37" w:rsidRDefault="009F5D37" w:rsidP="008E67DF">
                    <w:pPr>
                      <w:pStyle w:val="Headline1"/>
                      <w:rPr>
                        <w:sz w:val="21"/>
                        <w:szCs w:val="21"/>
                      </w:rPr>
                    </w:pPr>
                  </w:p>
                  <w:p w14:paraId="06D265DA" w14:textId="77777777" w:rsidR="009F5D37" w:rsidRDefault="009F5D37" w:rsidP="008E67DF">
                    <w:pPr>
                      <w:pStyle w:val="Headline1"/>
                      <w:rPr>
                        <w:sz w:val="21"/>
                        <w:szCs w:val="21"/>
                      </w:rPr>
                    </w:pPr>
                  </w:p>
                  <w:p w14:paraId="509A0601" w14:textId="77777777" w:rsidR="009F5D37" w:rsidRDefault="009F5D37" w:rsidP="008E67DF">
                    <w:pPr>
                      <w:pStyle w:val="Headline1"/>
                      <w:rPr>
                        <w:sz w:val="21"/>
                        <w:szCs w:val="21"/>
                      </w:rPr>
                    </w:pPr>
                  </w:p>
                  <w:p w14:paraId="3FE53BD7" w14:textId="77777777" w:rsidR="009F5D37" w:rsidRDefault="009F5D37" w:rsidP="008E67DF">
                    <w:pPr>
                      <w:pStyle w:val="Headline1"/>
                      <w:rPr>
                        <w:sz w:val="21"/>
                        <w:szCs w:val="21"/>
                      </w:rPr>
                    </w:pPr>
                  </w:p>
                  <w:p w14:paraId="58357B06" w14:textId="77777777" w:rsidR="009F5D37" w:rsidRDefault="009F5D37" w:rsidP="008E67DF">
                    <w:pPr>
                      <w:pStyle w:val="Headline1"/>
                      <w:rPr>
                        <w:sz w:val="21"/>
                        <w:szCs w:val="21"/>
                      </w:rPr>
                    </w:pPr>
                  </w:p>
                  <w:p w14:paraId="16BD7FCE" w14:textId="77777777" w:rsidR="009F5D37" w:rsidRDefault="009F5D37" w:rsidP="008E67DF">
                    <w:pPr>
                      <w:pStyle w:val="Headline1"/>
                      <w:rPr>
                        <w:sz w:val="21"/>
                        <w:szCs w:val="21"/>
                      </w:rPr>
                    </w:pPr>
                  </w:p>
                  <w:p w14:paraId="7EDCC784" w14:textId="77777777" w:rsidR="009F5D37" w:rsidRDefault="009F5D37" w:rsidP="008E67DF">
                    <w:pPr>
                      <w:pStyle w:val="Headline1"/>
                      <w:rPr>
                        <w:sz w:val="21"/>
                        <w:szCs w:val="21"/>
                      </w:rPr>
                    </w:pPr>
                  </w:p>
                  <w:p w14:paraId="76DF104E" w14:textId="77777777" w:rsidR="009F5D37" w:rsidRDefault="009F5D37" w:rsidP="008E67DF">
                    <w:pPr>
                      <w:pStyle w:val="Headline1"/>
                      <w:rPr>
                        <w:sz w:val="21"/>
                        <w:szCs w:val="21"/>
                      </w:rPr>
                    </w:pPr>
                  </w:p>
                  <w:p w14:paraId="66817C31" w14:textId="77777777" w:rsidR="009F5D37" w:rsidRDefault="009F5D37" w:rsidP="008E67DF">
                    <w:pPr>
                      <w:pStyle w:val="Headline1"/>
                      <w:rPr>
                        <w:sz w:val="21"/>
                        <w:szCs w:val="21"/>
                      </w:rPr>
                    </w:pPr>
                  </w:p>
                  <w:p w14:paraId="10864762" w14:textId="77777777" w:rsidR="009F5D37" w:rsidRDefault="009F5D37" w:rsidP="008E67DF">
                    <w:pPr>
                      <w:pStyle w:val="Headline1"/>
                      <w:rPr>
                        <w:sz w:val="21"/>
                        <w:szCs w:val="21"/>
                      </w:rPr>
                    </w:pPr>
                  </w:p>
                  <w:p w14:paraId="0A6D3D71" w14:textId="77777777" w:rsidR="009F5D37" w:rsidRDefault="009F5D37" w:rsidP="008E67DF">
                    <w:pPr>
                      <w:pStyle w:val="Headline1"/>
                      <w:rPr>
                        <w:sz w:val="21"/>
                        <w:szCs w:val="21"/>
                      </w:rPr>
                    </w:pPr>
                  </w:p>
                  <w:p w14:paraId="1BDACC6E" w14:textId="77777777" w:rsidR="009F5D37" w:rsidRDefault="009F5D37" w:rsidP="008E67DF">
                    <w:pPr>
                      <w:pStyle w:val="Headline1"/>
                      <w:rPr>
                        <w:sz w:val="21"/>
                        <w:szCs w:val="21"/>
                      </w:rPr>
                    </w:pPr>
                  </w:p>
                  <w:p w14:paraId="33E14A2A" w14:textId="77777777" w:rsidR="009F5D37" w:rsidRDefault="009F5D37" w:rsidP="008E67DF">
                    <w:pPr>
                      <w:pStyle w:val="Headline1"/>
                      <w:rPr>
                        <w:sz w:val="21"/>
                        <w:szCs w:val="21"/>
                      </w:rPr>
                    </w:pPr>
                  </w:p>
                  <w:p w14:paraId="64E6FB8E" w14:textId="77777777" w:rsidR="009F5D37" w:rsidRDefault="009F5D37" w:rsidP="008E67DF">
                    <w:pPr>
                      <w:pStyle w:val="Headline1"/>
                      <w:rPr>
                        <w:sz w:val="21"/>
                        <w:szCs w:val="21"/>
                      </w:rPr>
                    </w:pPr>
                  </w:p>
                  <w:p w14:paraId="0C4D6FAC" w14:textId="77777777" w:rsidR="009F5D37" w:rsidRDefault="009F5D37" w:rsidP="008E67DF">
                    <w:pPr>
                      <w:pStyle w:val="Headline1"/>
                      <w:rPr>
                        <w:sz w:val="21"/>
                        <w:szCs w:val="21"/>
                      </w:rPr>
                    </w:pPr>
                  </w:p>
                  <w:p w14:paraId="11C1E158" w14:textId="77777777" w:rsidR="009F5D37" w:rsidRDefault="009F5D37" w:rsidP="008E67DF">
                    <w:pPr>
                      <w:pStyle w:val="Headline1"/>
                      <w:rPr>
                        <w:sz w:val="21"/>
                        <w:szCs w:val="21"/>
                      </w:rPr>
                    </w:pPr>
                  </w:p>
                  <w:p w14:paraId="55EEA7DD" w14:textId="77777777" w:rsidR="009F5D37" w:rsidRDefault="009F5D37" w:rsidP="008E67DF">
                    <w:pPr>
                      <w:pStyle w:val="Headline1"/>
                      <w:rPr>
                        <w:sz w:val="21"/>
                        <w:szCs w:val="21"/>
                      </w:rPr>
                    </w:pPr>
                  </w:p>
                  <w:p w14:paraId="3FAA9A48" w14:textId="77777777" w:rsidR="009F5D37" w:rsidRDefault="009F5D37" w:rsidP="008E67DF">
                    <w:pPr>
                      <w:pStyle w:val="Headline1"/>
                      <w:rPr>
                        <w:sz w:val="21"/>
                        <w:szCs w:val="21"/>
                      </w:rPr>
                    </w:pPr>
                  </w:p>
                  <w:p w14:paraId="0EEDA390" w14:textId="77777777" w:rsidR="009F5D37" w:rsidRDefault="009F5D37" w:rsidP="008E67DF">
                    <w:pPr>
                      <w:pStyle w:val="Headline1"/>
                      <w:rPr>
                        <w:sz w:val="21"/>
                        <w:szCs w:val="21"/>
                      </w:rPr>
                    </w:pPr>
                  </w:p>
                  <w:p w14:paraId="4DA871E6" w14:textId="77777777" w:rsidR="009F5D37" w:rsidRDefault="009F5D37" w:rsidP="008E67DF">
                    <w:pPr>
                      <w:pStyle w:val="Headline1"/>
                      <w:rPr>
                        <w:sz w:val="21"/>
                        <w:szCs w:val="21"/>
                      </w:rPr>
                    </w:pPr>
                  </w:p>
                  <w:p w14:paraId="5226734C" w14:textId="77777777" w:rsidR="009F5D37" w:rsidRDefault="009F5D37" w:rsidP="008E67DF">
                    <w:pPr>
                      <w:pStyle w:val="Headline1"/>
                      <w:rPr>
                        <w:sz w:val="21"/>
                        <w:szCs w:val="21"/>
                      </w:rPr>
                    </w:pPr>
                  </w:p>
                  <w:p w14:paraId="28221648" w14:textId="77777777" w:rsidR="009F5D37" w:rsidRDefault="009F5D37" w:rsidP="008E67DF">
                    <w:pPr>
                      <w:pStyle w:val="Headline1"/>
                      <w:rPr>
                        <w:sz w:val="21"/>
                        <w:szCs w:val="21"/>
                      </w:rPr>
                    </w:pPr>
                  </w:p>
                  <w:p w14:paraId="3EBDA2AC" w14:textId="77777777" w:rsidR="009F5D37" w:rsidRPr="00BF1E54" w:rsidRDefault="009F5D37" w:rsidP="00E77BD1">
                    <w:pPr>
                      <w:pStyle w:val="Headline1"/>
                      <w:ind w:left="284"/>
                      <w:rPr>
                        <w:sz w:val="16"/>
                        <w:szCs w:val="16"/>
                      </w:rPr>
                    </w:pPr>
                    <w:r w:rsidRPr="00BF1E54">
                      <w:rPr>
                        <w:sz w:val="16"/>
                        <w:szCs w:val="16"/>
                      </w:rPr>
                      <w:t>Pressekontakt</w:t>
                    </w:r>
                  </w:p>
                  <w:p w14:paraId="0C166426" w14:textId="77777777" w:rsidR="009F5D37" w:rsidRPr="00BF1E54" w:rsidRDefault="009F5D37" w:rsidP="00E77BD1">
                    <w:pPr>
                      <w:pStyle w:val="Headline1"/>
                      <w:ind w:left="284"/>
                      <w:rPr>
                        <w:sz w:val="16"/>
                        <w:szCs w:val="16"/>
                      </w:rPr>
                    </w:pPr>
                  </w:p>
                  <w:p w14:paraId="520CBA1B" w14:textId="77777777" w:rsidR="009F5D37" w:rsidRPr="00D92450" w:rsidRDefault="009F5D37" w:rsidP="00E77BD1">
                    <w:pPr>
                      <w:ind w:left="284"/>
                      <w:rPr>
                        <w:rFonts w:ascii="Arial" w:hAnsi="Arial" w:cs="Arial"/>
                        <w:color w:val="808080" w:themeColor="background1" w:themeShade="80"/>
                        <w:sz w:val="16"/>
                        <w:szCs w:val="16"/>
                      </w:rPr>
                    </w:pPr>
                    <w:r w:rsidRPr="00D92450">
                      <w:rPr>
                        <w:rFonts w:ascii="Arial" w:hAnsi="Arial" w:cs="Arial"/>
                        <w:color w:val="808080" w:themeColor="background1" w:themeShade="80"/>
                        <w:sz w:val="16"/>
                        <w:szCs w:val="16"/>
                      </w:rPr>
                      <w:t>CADENAS GmbH</w:t>
                    </w:r>
                  </w:p>
                  <w:p w14:paraId="4D4C6F68" w14:textId="77777777" w:rsidR="009F5D37" w:rsidRPr="00D92450" w:rsidRDefault="009F5D37" w:rsidP="00E77BD1">
                    <w:pPr>
                      <w:ind w:left="284"/>
                      <w:rPr>
                        <w:rFonts w:ascii="Arial" w:hAnsi="Arial" w:cs="Arial"/>
                        <w:color w:val="808080" w:themeColor="background1" w:themeShade="80"/>
                        <w:sz w:val="16"/>
                        <w:szCs w:val="16"/>
                      </w:rPr>
                    </w:pPr>
                    <w:r w:rsidRPr="00D92450">
                      <w:rPr>
                        <w:rFonts w:ascii="Arial" w:hAnsi="Arial" w:cs="Arial"/>
                        <w:color w:val="808080" w:themeColor="background1" w:themeShade="80"/>
                        <w:sz w:val="16"/>
                        <w:szCs w:val="16"/>
                      </w:rPr>
                      <w:t>Berliner Allee 28 b + c</w:t>
                    </w:r>
                  </w:p>
                  <w:p w14:paraId="085ABB35" w14:textId="77777777" w:rsidR="009F5D37" w:rsidRPr="00D92450" w:rsidRDefault="009F5D37" w:rsidP="00E77BD1">
                    <w:pPr>
                      <w:ind w:left="284"/>
                      <w:rPr>
                        <w:rFonts w:ascii="Arial" w:hAnsi="Arial" w:cs="Arial"/>
                        <w:color w:val="808080" w:themeColor="background1" w:themeShade="80"/>
                        <w:sz w:val="16"/>
                        <w:szCs w:val="16"/>
                      </w:rPr>
                    </w:pPr>
                    <w:r w:rsidRPr="00D92450">
                      <w:rPr>
                        <w:rFonts w:ascii="Arial" w:hAnsi="Arial" w:cs="Arial"/>
                        <w:color w:val="808080" w:themeColor="background1" w:themeShade="80"/>
                        <w:sz w:val="16"/>
                        <w:szCs w:val="16"/>
                      </w:rPr>
                      <w:t>86153 Augsburg</w:t>
                    </w:r>
                  </w:p>
                  <w:p w14:paraId="1BCC8C3D" w14:textId="77777777" w:rsidR="009F5D37" w:rsidRPr="00D92450" w:rsidRDefault="009F5D37" w:rsidP="00E77BD1">
                    <w:pPr>
                      <w:ind w:left="284"/>
                      <w:rPr>
                        <w:rFonts w:ascii="Arial" w:hAnsi="Arial" w:cs="Arial"/>
                        <w:color w:val="808080" w:themeColor="background1" w:themeShade="80"/>
                        <w:sz w:val="16"/>
                        <w:szCs w:val="16"/>
                      </w:rPr>
                    </w:pPr>
                  </w:p>
                  <w:p w14:paraId="112CCB8B" w14:textId="77777777" w:rsidR="009F5D37" w:rsidRPr="00D92450" w:rsidRDefault="009F5D37" w:rsidP="00E77BD1">
                    <w:pPr>
                      <w:pStyle w:val="NurText"/>
                      <w:ind w:left="284"/>
                      <w:rPr>
                        <w:rFonts w:ascii="Arial" w:hAnsi="Arial" w:cs="Arial"/>
                        <w:color w:val="808080" w:themeColor="background1" w:themeShade="80"/>
                        <w:sz w:val="16"/>
                        <w:szCs w:val="16"/>
                      </w:rPr>
                    </w:pPr>
                    <w:r w:rsidRPr="00D92450">
                      <w:rPr>
                        <w:rFonts w:ascii="Arial" w:hAnsi="Arial" w:cs="Arial"/>
                        <w:color w:val="808080" w:themeColor="background1" w:themeShade="80"/>
                        <w:sz w:val="16"/>
                        <w:szCs w:val="16"/>
                      </w:rPr>
                      <w:t>Tel:  +49</w:t>
                    </w:r>
                    <w:r>
                      <w:rPr>
                        <w:rFonts w:ascii="Arial" w:hAnsi="Arial" w:cs="Arial"/>
                        <w:color w:val="808080" w:themeColor="background1" w:themeShade="80"/>
                        <w:sz w:val="16"/>
                        <w:szCs w:val="16"/>
                      </w:rPr>
                      <w:t xml:space="preserve"> (0)</w:t>
                    </w:r>
                    <w:r w:rsidRPr="00D92450">
                      <w:rPr>
                        <w:rFonts w:ascii="Arial" w:hAnsi="Arial" w:cs="Arial"/>
                        <w:color w:val="808080" w:themeColor="background1" w:themeShade="80"/>
                        <w:sz w:val="16"/>
                        <w:szCs w:val="16"/>
                      </w:rPr>
                      <w:t xml:space="preserve"> 821 2 58 58 0-0</w:t>
                    </w:r>
                  </w:p>
                  <w:p w14:paraId="7E893CA1" w14:textId="77777777" w:rsidR="009F5D37" w:rsidRPr="00D92450" w:rsidRDefault="009F5D37" w:rsidP="00E77BD1">
                    <w:pPr>
                      <w:pStyle w:val="NurText"/>
                      <w:ind w:left="284"/>
                      <w:rPr>
                        <w:rFonts w:ascii="Arial" w:hAnsi="Arial" w:cs="Arial"/>
                        <w:color w:val="808080" w:themeColor="background1" w:themeShade="80"/>
                        <w:sz w:val="16"/>
                        <w:szCs w:val="16"/>
                      </w:rPr>
                    </w:pPr>
                    <w:r w:rsidRPr="00D92450">
                      <w:rPr>
                        <w:rFonts w:ascii="Arial" w:hAnsi="Arial" w:cs="Arial"/>
                        <w:color w:val="808080" w:themeColor="background1" w:themeShade="80"/>
                        <w:sz w:val="16"/>
                        <w:szCs w:val="16"/>
                      </w:rPr>
                      <w:t>Fax: +49</w:t>
                    </w:r>
                    <w:r>
                      <w:rPr>
                        <w:rFonts w:ascii="Arial" w:hAnsi="Arial" w:cs="Arial"/>
                        <w:color w:val="808080" w:themeColor="background1" w:themeShade="80"/>
                        <w:sz w:val="16"/>
                        <w:szCs w:val="16"/>
                      </w:rPr>
                      <w:t xml:space="preserve"> (0)</w:t>
                    </w:r>
                    <w:r w:rsidRPr="00D92450">
                      <w:rPr>
                        <w:rFonts w:ascii="Arial" w:hAnsi="Arial" w:cs="Arial"/>
                        <w:color w:val="808080" w:themeColor="background1" w:themeShade="80"/>
                        <w:sz w:val="16"/>
                        <w:szCs w:val="16"/>
                      </w:rPr>
                      <w:t xml:space="preserve"> 821 2 58 58 0-999</w:t>
                    </w:r>
                  </w:p>
                  <w:p w14:paraId="71E7E1F9" w14:textId="77777777" w:rsidR="009F5D37" w:rsidRPr="00D92450" w:rsidRDefault="009F5D37" w:rsidP="00E77BD1">
                    <w:pPr>
                      <w:ind w:left="284"/>
                      <w:rPr>
                        <w:rFonts w:ascii="Arial" w:hAnsi="Arial" w:cs="Arial"/>
                        <w:color w:val="808080" w:themeColor="background1" w:themeShade="80"/>
                        <w:sz w:val="16"/>
                        <w:szCs w:val="16"/>
                      </w:rPr>
                    </w:pPr>
                    <w:r w:rsidRPr="00D92450">
                      <w:rPr>
                        <w:rFonts w:ascii="Arial" w:hAnsi="Arial" w:cs="Arial"/>
                        <w:color w:val="808080" w:themeColor="background1" w:themeShade="80"/>
                        <w:sz w:val="16"/>
                        <w:szCs w:val="16"/>
                      </w:rPr>
                      <w:t>E-Mail: Presse@cadenas.de</w:t>
                    </w:r>
                  </w:p>
                  <w:p w14:paraId="67D50677" w14:textId="77777777" w:rsidR="009F5D37" w:rsidRDefault="009F5D37" w:rsidP="00E77BD1">
                    <w:pPr>
                      <w:ind w:left="284"/>
                    </w:pP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B41A18"/>
    <w:multiLevelType w:val="hybridMultilevel"/>
    <w:tmpl w:val="45FE8BEE"/>
    <w:lvl w:ilvl="0" w:tplc="5796729C">
      <w:start w:val="3"/>
      <w:numFmt w:val="bullet"/>
      <w:lvlText w:val="-"/>
      <w:lvlJc w:val="left"/>
      <w:pPr>
        <w:tabs>
          <w:tab w:val="num" w:pos="720"/>
        </w:tabs>
        <w:ind w:left="720" w:hanging="360"/>
      </w:pPr>
      <w:rPr>
        <w:rFonts w:ascii="Arial" w:eastAsia="Times New Roman" w:hAnsi="Arial" w:cs="Aria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3AE349C"/>
    <w:multiLevelType w:val="hybridMultilevel"/>
    <w:tmpl w:val="A46A133E"/>
    <w:lvl w:ilvl="0" w:tplc="F83E0B76">
      <w:start w:val="1"/>
      <w:numFmt w:val="decimal"/>
      <w:lvlText w:val="%1)"/>
      <w:lvlJc w:val="left"/>
      <w:pPr>
        <w:tabs>
          <w:tab w:val="num" w:pos="720"/>
        </w:tabs>
        <w:ind w:left="720" w:hanging="360"/>
      </w:pPr>
      <w:rPr>
        <w:rFonts w:ascii="Arial" w:hAnsi="Arial" w:hint="default"/>
        <w:b/>
        <w:i w:val="0"/>
        <w:sz w:val="24"/>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8D43798"/>
    <w:multiLevelType w:val="hybridMultilevel"/>
    <w:tmpl w:val="1FB00C80"/>
    <w:lvl w:ilvl="0" w:tplc="26BE8FF4">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BDF68FE"/>
    <w:multiLevelType w:val="hybridMultilevel"/>
    <w:tmpl w:val="46767D7E"/>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8B85CAA"/>
    <w:multiLevelType w:val="hybridMultilevel"/>
    <w:tmpl w:val="7656453A"/>
    <w:lvl w:ilvl="0" w:tplc="94CCF102">
      <w:start w:val="1"/>
      <w:numFmt w:val="decimal"/>
      <w:pStyle w:val="ListenabsatzCNS"/>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332D08E1"/>
    <w:multiLevelType w:val="hybridMultilevel"/>
    <w:tmpl w:val="59CA1A48"/>
    <w:lvl w:ilvl="0" w:tplc="A4B2C904">
      <w:numFmt w:val="bullet"/>
      <w:lvlText w:val="-"/>
      <w:lvlJc w:val="left"/>
      <w:pPr>
        <w:ind w:left="502" w:hanging="360"/>
      </w:pPr>
      <w:rPr>
        <w:rFonts w:ascii="Arial" w:eastAsia="Times New Roman" w:hAnsi="Arial" w:cs="Arial" w:hint="default"/>
      </w:rPr>
    </w:lvl>
    <w:lvl w:ilvl="1" w:tplc="04070003" w:tentative="1">
      <w:start w:val="1"/>
      <w:numFmt w:val="bullet"/>
      <w:lvlText w:val="o"/>
      <w:lvlJc w:val="left"/>
      <w:pPr>
        <w:ind w:left="1222" w:hanging="360"/>
      </w:pPr>
      <w:rPr>
        <w:rFonts w:ascii="Courier New" w:hAnsi="Courier New" w:cs="Courier New" w:hint="default"/>
      </w:rPr>
    </w:lvl>
    <w:lvl w:ilvl="2" w:tplc="04070005" w:tentative="1">
      <w:start w:val="1"/>
      <w:numFmt w:val="bullet"/>
      <w:lvlText w:val=""/>
      <w:lvlJc w:val="left"/>
      <w:pPr>
        <w:ind w:left="1942" w:hanging="360"/>
      </w:pPr>
      <w:rPr>
        <w:rFonts w:ascii="Wingdings" w:hAnsi="Wingdings" w:hint="default"/>
      </w:rPr>
    </w:lvl>
    <w:lvl w:ilvl="3" w:tplc="04070001" w:tentative="1">
      <w:start w:val="1"/>
      <w:numFmt w:val="bullet"/>
      <w:lvlText w:val=""/>
      <w:lvlJc w:val="left"/>
      <w:pPr>
        <w:ind w:left="2662" w:hanging="360"/>
      </w:pPr>
      <w:rPr>
        <w:rFonts w:ascii="Symbol" w:hAnsi="Symbol" w:hint="default"/>
      </w:rPr>
    </w:lvl>
    <w:lvl w:ilvl="4" w:tplc="04070003" w:tentative="1">
      <w:start w:val="1"/>
      <w:numFmt w:val="bullet"/>
      <w:lvlText w:val="o"/>
      <w:lvlJc w:val="left"/>
      <w:pPr>
        <w:ind w:left="3382" w:hanging="360"/>
      </w:pPr>
      <w:rPr>
        <w:rFonts w:ascii="Courier New" w:hAnsi="Courier New" w:cs="Courier New" w:hint="default"/>
      </w:rPr>
    </w:lvl>
    <w:lvl w:ilvl="5" w:tplc="04070005" w:tentative="1">
      <w:start w:val="1"/>
      <w:numFmt w:val="bullet"/>
      <w:lvlText w:val=""/>
      <w:lvlJc w:val="left"/>
      <w:pPr>
        <w:ind w:left="4102" w:hanging="360"/>
      </w:pPr>
      <w:rPr>
        <w:rFonts w:ascii="Wingdings" w:hAnsi="Wingdings" w:hint="default"/>
      </w:rPr>
    </w:lvl>
    <w:lvl w:ilvl="6" w:tplc="04070001" w:tentative="1">
      <w:start w:val="1"/>
      <w:numFmt w:val="bullet"/>
      <w:lvlText w:val=""/>
      <w:lvlJc w:val="left"/>
      <w:pPr>
        <w:ind w:left="4822" w:hanging="360"/>
      </w:pPr>
      <w:rPr>
        <w:rFonts w:ascii="Symbol" w:hAnsi="Symbol" w:hint="default"/>
      </w:rPr>
    </w:lvl>
    <w:lvl w:ilvl="7" w:tplc="04070003" w:tentative="1">
      <w:start w:val="1"/>
      <w:numFmt w:val="bullet"/>
      <w:lvlText w:val="o"/>
      <w:lvlJc w:val="left"/>
      <w:pPr>
        <w:ind w:left="5542" w:hanging="360"/>
      </w:pPr>
      <w:rPr>
        <w:rFonts w:ascii="Courier New" w:hAnsi="Courier New" w:cs="Courier New" w:hint="default"/>
      </w:rPr>
    </w:lvl>
    <w:lvl w:ilvl="8" w:tplc="04070005" w:tentative="1">
      <w:start w:val="1"/>
      <w:numFmt w:val="bullet"/>
      <w:lvlText w:val=""/>
      <w:lvlJc w:val="left"/>
      <w:pPr>
        <w:ind w:left="6262" w:hanging="360"/>
      </w:pPr>
      <w:rPr>
        <w:rFonts w:ascii="Wingdings" w:hAnsi="Wingdings" w:hint="default"/>
      </w:rPr>
    </w:lvl>
  </w:abstractNum>
  <w:abstractNum w:abstractNumId="6" w15:restartNumberingAfterBreak="0">
    <w:nsid w:val="334D41D3"/>
    <w:multiLevelType w:val="hybridMultilevel"/>
    <w:tmpl w:val="F9B2E96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34F673AB"/>
    <w:multiLevelType w:val="hybridMultilevel"/>
    <w:tmpl w:val="838ADB4E"/>
    <w:lvl w:ilvl="0" w:tplc="A816DBE0">
      <w:numFmt w:val="bullet"/>
      <w:lvlText w:val="-"/>
      <w:lvlJc w:val="left"/>
      <w:pPr>
        <w:ind w:left="720" w:hanging="360"/>
      </w:pPr>
      <w:rPr>
        <w:rFonts w:ascii="Humanst521 BT" w:eastAsia="Calibri" w:hAnsi="Humanst521 BT"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426E29C1"/>
    <w:multiLevelType w:val="hybridMultilevel"/>
    <w:tmpl w:val="F61E8EC4"/>
    <w:lvl w:ilvl="0" w:tplc="FA44C30E">
      <w:start w:val="2"/>
      <w:numFmt w:val="decimal"/>
      <w:lvlText w:val="%1)"/>
      <w:lvlJc w:val="left"/>
      <w:pPr>
        <w:tabs>
          <w:tab w:val="num" w:pos="720"/>
        </w:tabs>
        <w:ind w:left="720" w:hanging="360"/>
      </w:pPr>
      <w:rPr>
        <w:rFonts w:ascii="Arial" w:hAnsi="Arial" w:hint="default"/>
        <w:b/>
        <w:i w:val="0"/>
        <w:sz w:val="24"/>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9" w15:restartNumberingAfterBreak="0">
    <w:nsid w:val="43F72062"/>
    <w:multiLevelType w:val="hybridMultilevel"/>
    <w:tmpl w:val="A46A133E"/>
    <w:lvl w:ilvl="0" w:tplc="F83E0B76">
      <w:start w:val="1"/>
      <w:numFmt w:val="decimal"/>
      <w:lvlText w:val="%1)"/>
      <w:lvlJc w:val="left"/>
      <w:pPr>
        <w:tabs>
          <w:tab w:val="num" w:pos="720"/>
        </w:tabs>
        <w:ind w:left="720" w:hanging="360"/>
      </w:pPr>
      <w:rPr>
        <w:rFonts w:ascii="Arial" w:hAnsi="Arial" w:hint="default"/>
        <w:b/>
        <w:i w:val="0"/>
        <w:sz w:val="24"/>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51B13D51"/>
    <w:multiLevelType w:val="hybridMultilevel"/>
    <w:tmpl w:val="28EE77AE"/>
    <w:lvl w:ilvl="0" w:tplc="A816DBE0">
      <w:numFmt w:val="bullet"/>
      <w:lvlText w:val="-"/>
      <w:lvlJc w:val="left"/>
      <w:pPr>
        <w:ind w:left="720" w:hanging="360"/>
      </w:pPr>
      <w:rPr>
        <w:rFonts w:ascii="Humanst521 BT" w:eastAsia="Calibri" w:hAnsi="Humanst521 BT"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552F3426"/>
    <w:multiLevelType w:val="hybridMultilevel"/>
    <w:tmpl w:val="6FD60770"/>
    <w:lvl w:ilvl="0" w:tplc="F8BCFFB6">
      <w:start w:val="1"/>
      <w:numFmt w:val="bullet"/>
      <w:lvlText w:val="-"/>
      <w:lvlJc w:val="left"/>
      <w:pPr>
        <w:tabs>
          <w:tab w:val="num" w:pos="720"/>
        </w:tabs>
        <w:ind w:left="720" w:hanging="360"/>
      </w:pPr>
      <w:rPr>
        <w:rFonts w:ascii="Arial" w:eastAsia="Times New Roman" w:hAnsi="Arial" w:cs="Aria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56BC2E5F"/>
    <w:multiLevelType w:val="hybridMultilevel"/>
    <w:tmpl w:val="5C04751C"/>
    <w:lvl w:ilvl="0" w:tplc="0407000F">
      <w:start w:val="1"/>
      <w:numFmt w:val="decimal"/>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3" w15:restartNumberingAfterBreak="0">
    <w:nsid w:val="59875927"/>
    <w:multiLevelType w:val="hybridMultilevel"/>
    <w:tmpl w:val="E026B026"/>
    <w:lvl w:ilvl="0" w:tplc="A816DBE0">
      <w:numFmt w:val="bullet"/>
      <w:lvlText w:val="-"/>
      <w:lvlJc w:val="left"/>
      <w:pPr>
        <w:ind w:left="720" w:hanging="360"/>
      </w:pPr>
      <w:rPr>
        <w:rFonts w:ascii="Humanst521 BT" w:eastAsia="Calibri" w:hAnsi="Humanst521 BT"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5BF05A23"/>
    <w:multiLevelType w:val="hybridMultilevel"/>
    <w:tmpl w:val="0ED209B6"/>
    <w:lvl w:ilvl="0" w:tplc="0E541AF2">
      <w:start w:val="3"/>
      <w:numFmt w:val="bullet"/>
      <w:lvlText w:val="-"/>
      <w:lvlJc w:val="left"/>
      <w:pPr>
        <w:tabs>
          <w:tab w:val="num" w:pos="1065"/>
        </w:tabs>
        <w:ind w:left="1065" w:hanging="360"/>
      </w:pPr>
      <w:rPr>
        <w:rFonts w:ascii="Arial" w:eastAsia="Times New Roman" w:hAnsi="Arial" w:cs="Arial" w:hint="default"/>
      </w:rPr>
    </w:lvl>
    <w:lvl w:ilvl="1" w:tplc="04070003" w:tentative="1">
      <w:start w:val="1"/>
      <w:numFmt w:val="bullet"/>
      <w:lvlText w:val="o"/>
      <w:lvlJc w:val="left"/>
      <w:pPr>
        <w:tabs>
          <w:tab w:val="num" w:pos="1785"/>
        </w:tabs>
        <w:ind w:left="1785" w:hanging="360"/>
      </w:pPr>
      <w:rPr>
        <w:rFonts w:ascii="Courier New" w:hAnsi="Courier New" w:cs="Courier New" w:hint="default"/>
      </w:rPr>
    </w:lvl>
    <w:lvl w:ilvl="2" w:tplc="04070005" w:tentative="1">
      <w:start w:val="1"/>
      <w:numFmt w:val="bullet"/>
      <w:lvlText w:val=""/>
      <w:lvlJc w:val="left"/>
      <w:pPr>
        <w:tabs>
          <w:tab w:val="num" w:pos="2505"/>
        </w:tabs>
        <w:ind w:left="2505" w:hanging="360"/>
      </w:pPr>
      <w:rPr>
        <w:rFonts w:ascii="Wingdings" w:hAnsi="Wingdings" w:hint="default"/>
      </w:rPr>
    </w:lvl>
    <w:lvl w:ilvl="3" w:tplc="04070001" w:tentative="1">
      <w:start w:val="1"/>
      <w:numFmt w:val="bullet"/>
      <w:lvlText w:val=""/>
      <w:lvlJc w:val="left"/>
      <w:pPr>
        <w:tabs>
          <w:tab w:val="num" w:pos="3225"/>
        </w:tabs>
        <w:ind w:left="3225" w:hanging="360"/>
      </w:pPr>
      <w:rPr>
        <w:rFonts w:ascii="Symbol" w:hAnsi="Symbol" w:hint="default"/>
      </w:rPr>
    </w:lvl>
    <w:lvl w:ilvl="4" w:tplc="04070003" w:tentative="1">
      <w:start w:val="1"/>
      <w:numFmt w:val="bullet"/>
      <w:lvlText w:val="o"/>
      <w:lvlJc w:val="left"/>
      <w:pPr>
        <w:tabs>
          <w:tab w:val="num" w:pos="3945"/>
        </w:tabs>
        <w:ind w:left="3945" w:hanging="360"/>
      </w:pPr>
      <w:rPr>
        <w:rFonts w:ascii="Courier New" w:hAnsi="Courier New" w:cs="Courier New" w:hint="default"/>
      </w:rPr>
    </w:lvl>
    <w:lvl w:ilvl="5" w:tplc="04070005" w:tentative="1">
      <w:start w:val="1"/>
      <w:numFmt w:val="bullet"/>
      <w:lvlText w:val=""/>
      <w:lvlJc w:val="left"/>
      <w:pPr>
        <w:tabs>
          <w:tab w:val="num" w:pos="4665"/>
        </w:tabs>
        <w:ind w:left="4665" w:hanging="360"/>
      </w:pPr>
      <w:rPr>
        <w:rFonts w:ascii="Wingdings" w:hAnsi="Wingdings" w:hint="default"/>
      </w:rPr>
    </w:lvl>
    <w:lvl w:ilvl="6" w:tplc="04070001" w:tentative="1">
      <w:start w:val="1"/>
      <w:numFmt w:val="bullet"/>
      <w:lvlText w:val=""/>
      <w:lvlJc w:val="left"/>
      <w:pPr>
        <w:tabs>
          <w:tab w:val="num" w:pos="5385"/>
        </w:tabs>
        <w:ind w:left="5385" w:hanging="360"/>
      </w:pPr>
      <w:rPr>
        <w:rFonts w:ascii="Symbol" w:hAnsi="Symbol" w:hint="default"/>
      </w:rPr>
    </w:lvl>
    <w:lvl w:ilvl="7" w:tplc="04070003" w:tentative="1">
      <w:start w:val="1"/>
      <w:numFmt w:val="bullet"/>
      <w:lvlText w:val="o"/>
      <w:lvlJc w:val="left"/>
      <w:pPr>
        <w:tabs>
          <w:tab w:val="num" w:pos="6105"/>
        </w:tabs>
        <w:ind w:left="6105" w:hanging="360"/>
      </w:pPr>
      <w:rPr>
        <w:rFonts w:ascii="Courier New" w:hAnsi="Courier New" w:cs="Courier New" w:hint="default"/>
      </w:rPr>
    </w:lvl>
    <w:lvl w:ilvl="8" w:tplc="04070005" w:tentative="1">
      <w:start w:val="1"/>
      <w:numFmt w:val="bullet"/>
      <w:lvlText w:val=""/>
      <w:lvlJc w:val="left"/>
      <w:pPr>
        <w:tabs>
          <w:tab w:val="num" w:pos="6825"/>
        </w:tabs>
        <w:ind w:left="6825" w:hanging="360"/>
      </w:pPr>
      <w:rPr>
        <w:rFonts w:ascii="Wingdings" w:hAnsi="Wingdings" w:hint="default"/>
      </w:rPr>
    </w:lvl>
  </w:abstractNum>
  <w:abstractNum w:abstractNumId="15" w15:restartNumberingAfterBreak="0">
    <w:nsid w:val="60D04997"/>
    <w:multiLevelType w:val="hybridMultilevel"/>
    <w:tmpl w:val="8A1261A6"/>
    <w:lvl w:ilvl="0" w:tplc="506253C2">
      <w:start w:val="4"/>
      <w:numFmt w:val="bullet"/>
      <w:lvlText w:val="-"/>
      <w:lvlJc w:val="left"/>
      <w:pPr>
        <w:ind w:left="720" w:hanging="360"/>
      </w:pPr>
      <w:rPr>
        <w:rFonts w:ascii="Arial" w:eastAsia="Calibri" w:hAnsi="Arial" w:cs="Arial" w:hint="default"/>
      </w:rPr>
    </w:lvl>
    <w:lvl w:ilvl="1" w:tplc="04070003">
      <w:start w:val="1"/>
      <w:numFmt w:val="decimal"/>
      <w:lvlText w:val="%2."/>
      <w:lvlJc w:val="left"/>
      <w:pPr>
        <w:tabs>
          <w:tab w:val="num" w:pos="1440"/>
        </w:tabs>
        <w:ind w:left="1440" w:hanging="360"/>
      </w:pPr>
    </w:lvl>
    <w:lvl w:ilvl="2" w:tplc="04070005">
      <w:start w:val="1"/>
      <w:numFmt w:val="decimal"/>
      <w:lvlText w:val="%3."/>
      <w:lvlJc w:val="left"/>
      <w:pPr>
        <w:tabs>
          <w:tab w:val="num" w:pos="2160"/>
        </w:tabs>
        <w:ind w:left="2160" w:hanging="360"/>
      </w:pPr>
    </w:lvl>
    <w:lvl w:ilvl="3" w:tplc="04070001">
      <w:start w:val="1"/>
      <w:numFmt w:val="decimal"/>
      <w:lvlText w:val="%4."/>
      <w:lvlJc w:val="left"/>
      <w:pPr>
        <w:tabs>
          <w:tab w:val="num" w:pos="2880"/>
        </w:tabs>
        <w:ind w:left="2880" w:hanging="360"/>
      </w:pPr>
    </w:lvl>
    <w:lvl w:ilvl="4" w:tplc="04070003">
      <w:start w:val="1"/>
      <w:numFmt w:val="decimal"/>
      <w:lvlText w:val="%5."/>
      <w:lvlJc w:val="left"/>
      <w:pPr>
        <w:tabs>
          <w:tab w:val="num" w:pos="3600"/>
        </w:tabs>
        <w:ind w:left="3600" w:hanging="360"/>
      </w:pPr>
    </w:lvl>
    <w:lvl w:ilvl="5" w:tplc="04070005">
      <w:start w:val="1"/>
      <w:numFmt w:val="decimal"/>
      <w:lvlText w:val="%6."/>
      <w:lvlJc w:val="left"/>
      <w:pPr>
        <w:tabs>
          <w:tab w:val="num" w:pos="4320"/>
        </w:tabs>
        <w:ind w:left="4320" w:hanging="360"/>
      </w:pPr>
    </w:lvl>
    <w:lvl w:ilvl="6" w:tplc="04070001">
      <w:start w:val="1"/>
      <w:numFmt w:val="decimal"/>
      <w:lvlText w:val="%7."/>
      <w:lvlJc w:val="left"/>
      <w:pPr>
        <w:tabs>
          <w:tab w:val="num" w:pos="5040"/>
        </w:tabs>
        <w:ind w:left="5040" w:hanging="360"/>
      </w:pPr>
    </w:lvl>
    <w:lvl w:ilvl="7" w:tplc="04070003">
      <w:start w:val="1"/>
      <w:numFmt w:val="decimal"/>
      <w:lvlText w:val="%8."/>
      <w:lvlJc w:val="left"/>
      <w:pPr>
        <w:tabs>
          <w:tab w:val="num" w:pos="5760"/>
        </w:tabs>
        <w:ind w:left="5760" w:hanging="360"/>
      </w:pPr>
    </w:lvl>
    <w:lvl w:ilvl="8" w:tplc="04070005">
      <w:start w:val="1"/>
      <w:numFmt w:val="decimal"/>
      <w:lvlText w:val="%9."/>
      <w:lvlJc w:val="left"/>
      <w:pPr>
        <w:tabs>
          <w:tab w:val="num" w:pos="6480"/>
        </w:tabs>
        <w:ind w:left="6480" w:hanging="360"/>
      </w:pPr>
    </w:lvl>
  </w:abstractNum>
  <w:abstractNum w:abstractNumId="16" w15:restartNumberingAfterBreak="0">
    <w:nsid w:val="6C5F59D0"/>
    <w:multiLevelType w:val="hybridMultilevel"/>
    <w:tmpl w:val="A6905676"/>
    <w:lvl w:ilvl="0" w:tplc="A816DBE0">
      <w:numFmt w:val="bullet"/>
      <w:lvlText w:val="-"/>
      <w:lvlJc w:val="left"/>
      <w:pPr>
        <w:ind w:left="720" w:hanging="360"/>
      </w:pPr>
      <w:rPr>
        <w:rFonts w:ascii="Humanst521 BT" w:eastAsia="Calibri" w:hAnsi="Humanst521 BT"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702632AA"/>
    <w:multiLevelType w:val="hybridMultilevel"/>
    <w:tmpl w:val="EAC4FEB2"/>
    <w:lvl w:ilvl="0" w:tplc="54EAEC54">
      <w:numFmt w:val="bullet"/>
      <w:lvlText w:val="-"/>
      <w:lvlJc w:val="left"/>
      <w:pPr>
        <w:tabs>
          <w:tab w:val="num" w:pos="720"/>
        </w:tabs>
        <w:ind w:left="720" w:hanging="360"/>
      </w:pPr>
      <w:rPr>
        <w:rFonts w:ascii="Arial" w:eastAsia="Times New Roman" w:hAnsi="Arial" w:cs="Aria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705B138C"/>
    <w:multiLevelType w:val="hybridMultilevel"/>
    <w:tmpl w:val="C1B0FE8E"/>
    <w:lvl w:ilvl="0" w:tplc="0407000F">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9" w15:restartNumberingAfterBreak="0">
    <w:nsid w:val="71870B29"/>
    <w:multiLevelType w:val="hybridMultilevel"/>
    <w:tmpl w:val="A46A133E"/>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213002C"/>
    <w:multiLevelType w:val="hybridMultilevel"/>
    <w:tmpl w:val="6ABAD43A"/>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24934F5"/>
    <w:multiLevelType w:val="hybridMultilevel"/>
    <w:tmpl w:val="D2800B5C"/>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4F77E76"/>
    <w:multiLevelType w:val="hybridMultilevel"/>
    <w:tmpl w:val="4AD2DD34"/>
    <w:lvl w:ilvl="0" w:tplc="252A3262">
      <w:numFmt w:val="bullet"/>
      <w:lvlText w:val=""/>
      <w:lvlJc w:val="left"/>
      <w:pPr>
        <w:ind w:left="720" w:hanging="360"/>
      </w:pPr>
      <w:rPr>
        <w:rFonts w:ascii="Wingdings" w:eastAsia="Times New Roman" w:hAnsi="Wingdings"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74FD5DEC"/>
    <w:multiLevelType w:val="hybridMultilevel"/>
    <w:tmpl w:val="D988B9F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755C0EEB"/>
    <w:multiLevelType w:val="hybridMultilevel"/>
    <w:tmpl w:val="DBD884E4"/>
    <w:lvl w:ilvl="0" w:tplc="A816DBE0">
      <w:numFmt w:val="bullet"/>
      <w:lvlText w:val="-"/>
      <w:lvlJc w:val="left"/>
      <w:pPr>
        <w:ind w:left="720" w:hanging="360"/>
      </w:pPr>
      <w:rPr>
        <w:rFonts w:ascii="Humanst521 BT" w:eastAsia="Calibri" w:hAnsi="Humanst521 BT"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760F688D"/>
    <w:multiLevelType w:val="hybridMultilevel"/>
    <w:tmpl w:val="BFFCCD2A"/>
    <w:lvl w:ilvl="0" w:tplc="92F0ADAA">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3"/>
  </w:num>
  <w:num w:numId="2">
    <w:abstractNumId w:val="21"/>
  </w:num>
  <w:num w:numId="3">
    <w:abstractNumId w:val="9"/>
  </w:num>
  <w:num w:numId="4">
    <w:abstractNumId w:val="8"/>
  </w:num>
  <w:num w:numId="5">
    <w:abstractNumId w:val="19"/>
  </w:num>
  <w:num w:numId="6">
    <w:abstractNumId w:val="1"/>
  </w:num>
  <w:num w:numId="7">
    <w:abstractNumId w:val="17"/>
  </w:num>
  <w:num w:numId="8">
    <w:abstractNumId w:val="12"/>
  </w:num>
  <w:num w:numId="9">
    <w:abstractNumId w:val="11"/>
  </w:num>
  <w:num w:numId="10">
    <w:abstractNumId w:val="14"/>
  </w:num>
  <w:num w:numId="11">
    <w:abstractNumId w:val="0"/>
  </w:num>
  <w:num w:numId="12">
    <w:abstractNumId w:val="18"/>
  </w:num>
  <w:num w:numId="13">
    <w:abstractNumId w:val="20"/>
  </w:num>
  <w:num w:numId="14">
    <w:abstractNumId w:val="23"/>
  </w:num>
  <w:num w:numId="15">
    <w:abstractNumId w:val="4"/>
  </w:num>
  <w:num w:numId="16">
    <w:abstractNumId w:val="6"/>
  </w:num>
  <w:num w:numId="17">
    <w:abstractNumId w:val="24"/>
  </w:num>
  <w:num w:numId="18">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
  </w:num>
  <w:num w:numId="20">
    <w:abstractNumId w:val="25"/>
  </w:num>
  <w:num w:numId="21">
    <w:abstractNumId w:val="22"/>
  </w:num>
  <w:num w:numId="22">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3"/>
  </w:num>
  <w:num w:numId="24">
    <w:abstractNumId w:val="7"/>
  </w:num>
  <w:num w:numId="25">
    <w:abstractNumId w:val="10"/>
  </w:num>
  <w:num w:numId="26">
    <w:abstractNumId w:val="16"/>
  </w:num>
  <w:num w:numId="2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4"/>
  <w:embedSystemFonts/>
  <w:activeWritingStyle w:appName="MSWord" w:lang="it-IT" w:vendorID="3" w:dllVersion="517"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708"/>
  <w:hyphenationZone w:val="425"/>
  <w:doNotHyphenateCaps/>
  <w:noPunctuationKerning/>
  <w:characterSpacingControl w:val="doNotCompress"/>
  <w:hdrShapeDefaults>
    <o:shapedefaults v:ext="edit" spidmax="2050">
      <o:colormenu v:ext="edit" strokecolor="none [3212]"/>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3AE5"/>
    <w:rsid w:val="0000289A"/>
    <w:rsid w:val="00007B02"/>
    <w:rsid w:val="00017452"/>
    <w:rsid w:val="00025945"/>
    <w:rsid w:val="00045E46"/>
    <w:rsid w:val="00050372"/>
    <w:rsid w:val="00053774"/>
    <w:rsid w:val="0006076E"/>
    <w:rsid w:val="00071C66"/>
    <w:rsid w:val="00075DF9"/>
    <w:rsid w:val="00081B8F"/>
    <w:rsid w:val="00097E01"/>
    <w:rsid w:val="000A4A3C"/>
    <w:rsid w:val="000B4D4F"/>
    <w:rsid w:val="000E4D89"/>
    <w:rsid w:val="000F55AD"/>
    <w:rsid w:val="00104988"/>
    <w:rsid w:val="00107E3E"/>
    <w:rsid w:val="0011076C"/>
    <w:rsid w:val="001166BF"/>
    <w:rsid w:val="00125EEF"/>
    <w:rsid w:val="001302DD"/>
    <w:rsid w:val="00130F9A"/>
    <w:rsid w:val="00131A92"/>
    <w:rsid w:val="00132B61"/>
    <w:rsid w:val="00153E5C"/>
    <w:rsid w:val="001722DD"/>
    <w:rsid w:val="00187BDD"/>
    <w:rsid w:val="00194E2E"/>
    <w:rsid w:val="001972B7"/>
    <w:rsid w:val="001A58EE"/>
    <w:rsid w:val="001A714E"/>
    <w:rsid w:val="001A7880"/>
    <w:rsid w:val="001F08AD"/>
    <w:rsid w:val="00212E44"/>
    <w:rsid w:val="00213E07"/>
    <w:rsid w:val="0021482A"/>
    <w:rsid w:val="00221279"/>
    <w:rsid w:val="002345F5"/>
    <w:rsid w:val="00244D0C"/>
    <w:rsid w:val="002455F3"/>
    <w:rsid w:val="00262492"/>
    <w:rsid w:val="00264745"/>
    <w:rsid w:val="00267E93"/>
    <w:rsid w:val="00285151"/>
    <w:rsid w:val="00285C01"/>
    <w:rsid w:val="002909C3"/>
    <w:rsid w:val="002B1ADE"/>
    <w:rsid w:val="002B59B1"/>
    <w:rsid w:val="002D725D"/>
    <w:rsid w:val="002E7C08"/>
    <w:rsid w:val="002F22E8"/>
    <w:rsid w:val="00301149"/>
    <w:rsid w:val="00301417"/>
    <w:rsid w:val="003253F7"/>
    <w:rsid w:val="00332A70"/>
    <w:rsid w:val="0033741B"/>
    <w:rsid w:val="00342741"/>
    <w:rsid w:val="003434D6"/>
    <w:rsid w:val="00347B3E"/>
    <w:rsid w:val="00362DB8"/>
    <w:rsid w:val="00373308"/>
    <w:rsid w:val="00373AE5"/>
    <w:rsid w:val="003754CA"/>
    <w:rsid w:val="003824FB"/>
    <w:rsid w:val="003918F6"/>
    <w:rsid w:val="003A36C8"/>
    <w:rsid w:val="003F031C"/>
    <w:rsid w:val="003F3D79"/>
    <w:rsid w:val="00400892"/>
    <w:rsid w:val="0040595D"/>
    <w:rsid w:val="00405BBF"/>
    <w:rsid w:val="004124E9"/>
    <w:rsid w:val="004171D9"/>
    <w:rsid w:val="004308C8"/>
    <w:rsid w:val="0044213C"/>
    <w:rsid w:val="00442449"/>
    <w:rsid w:val="00445D2A"/>
    <w:rsid w:val="00463035"/>
    <w:rsid w:val="00465FCD"/>
    <w:rsid w:val="0047174E"/>
    <w:rsid w:val="00472936"/>
    <w:rsid w:val="00481768"/>
    <w:rsid w:val="004841FF"/>
    <w:rsid w:val="00496327"/>
    <w:rsid w:val="004A1C59"/>
    <w:rsid w:val="004C11CA"/>
    <w:rsid w:val="004D2FF0"/>
    <w:rsid w:val="004D3784"/>
    <w:rsid w:val="004D5D3D"/>
    <w:rsid w:val="00500688"/>
    <w:rsid w:val="00510C75"/>
    <w:rsid w:val="00517561"/>
    <w:rsid w:val="00523CCB"/>
    <w:rsid w:val="005279B5"/>
    <w:rsid w:val="005302B0"/>
    <w:rsid w:val="00560A23"/>
    <w:rsid w:val="00566435"/>
    <w:rsid w:val="00571B7B"/>
    <w:rsid w:val="005766DF"/>
    <w:rsid w:val="00583268"/>
    <w:rsid w:val="005876FC"/>
    <w:rsid w:val="0059038C"/>
    <w:rsid w:val="00595FF6"/>
    <w:rsid w:val="005A2210"/>
    <w:rsid w:val="005A43D0"/>
    <w:rsid w:val="005B3A8A"/>
    <w:rsid w:val="005D4646"/>
    <w:rsid w:val="006020D3"/>
    <w:rsid w:val="00613240"/>
    <w:rsid w:val="00617613"/>
    <w:rsid w:val="00625586"/>
    <w:rsid w:val="00627EB6"/>
    <w:rsid w:val="0063373A"/>
    <w:rsid w:val="00640D80"/>
    <w:rsid w:val="00660E37"/>
    <w:rsid w:val="0066148A"/>
    <w:rsid w:val="006649A7"/>
    <w:rsid w:val="006660D6"/>
    <w:rsid w:val="00672041"/>
    <w:rsid w:val="00672CF2"/>
    <w:rsid w:val="006A0668"/>
    <w:rsid w:val="006B46A7"/>
    <w:rsid w:val="006B494F"/>
    <w:rsid w:val="006C1D43"/>
    <w:rsid w:val="006C3B2C"/>
    <w:rsid w:val="006D3BC3"/>
    <w:rsid w:val="006D53B5"/>
    <w:rsid w:val="006E0090"/>
    <w:rsid w:val="006F0914"/>
    <w:rsid w:val="00710392"/>
    <w:rsid w:val="007134B4"/>
    <w:rsid w:val="00716EC4"/>
    <w:rsid w:val="00717FA9"/>
    <w:rsid w:val="0073421E"/>
    <w:rsid w:val="00743348"/>
    <w:rsid w:val="00756AA2"/>
    <w:rsid w:val="00757431"/>
    <w:rsid w:val="0076184D"/>
    <w:rsid w:val="007659F7"/>
    <w:rsid w:val="0076770E"/>
    <w:rsid w:val="00773688"/>
    <w:rsid w:val="00780175"/>
    <w:rsid w:val="00781100"/>
    <w:rsid w:val="007A00E0"/>
    <w:rsid w:val="007A6BFD"/>
    <w:rsid w:val="007B0BA3"/>
    <w:rsid w:val="007C3523"/>
    <w:rsid w:val="007E2006"/>
    <w:rsid w:val="007F00E0"/>
    <w:rsid w:val="007F7693"/>
    <w:rsid w:val="00803D92"/>
    <w:rsid w:val="00807513"/>
    <w:rsid w:val="00811585"/>
    <w:rsid w:val="00817195"/>
    <w:rsid w:val="00822A7F"/>
    <w:rsid w:val="00823457"/>
    <w:rsid w:val="008315CB"/>
    <w:rsid w:val="00872FFC"/>
    <w:rsid w:val="00876215"/>
    <w:rsid w:val="008807C0"/>
    <w:rsid w:val="00880B9B"/>
    <w:rsid w:val="00894EBD"/>
    <w:rsid w:val="008A0572"/>
    <w:rsid w:val="008A55BE"/>
    <w:rsid w:val="008A79F4"/>
    <w:rsid w:val="008C207A"/>
    <w:rsid w:val="008E3856"/>
    <w:rsid w:val="008E67DF"/>
    <w:rsid w:val="008F0262"/>
    <w:rsid w:val="008F5768"/>
    <w:rsid w:val="00912863"/>
    <w:rsid w:val="00927B0E"/>
    <w:rsid w:val="00961773"/>
    <w:rsid w:val="00964C63"/>
    <w:rsid w:val="00973EE5"/>
    <w:rsid w:val="00995FA7"/>
    <w:rsid w:val="009B45A3"/>
    <w:rsid w:val="009E0831"/>
    <w:rsid w:val="009E43FE"/>
    <w:rsid w:val="009F0AA9"/>
    <w:rsid w:val="009F5D37"/>
    <w:rsid w:val="009F6B33"/>
    <w:rsid w:val="00A1511B"/>
    <w:rsid w:val="00A70C57"/>
    <w:rsid w:val="00A8250D"/>
    <w:rsid w:val="00A82E6C"/>
    <w:rsid w:val="00A953B3"/>
    <w:rsid w:val="00AA0902"/>
    <w:rsid w:val="00AB2C2B"/>
    <w:rsid w:val="00AB4CCC"/>
    <w:rsid w:val="00AC63FC"/>
    <w:rsid w:val="00AC665B"/>
    <w:rsid w:val="00AD3FCA"/>
    <w:rsid w:val="00B318F3"/>
    <w:rsid w:val="00B51AC1"/>
    <w:rsid w:val="00B65449"/>
    <w:rsid w:val="00B737FD"/>
    <w:rsid w:val="00B76836"/>
    <w:rsid w:val="00B812F3"/>
    <w:rsid w:val="00B81897"/>
    <w:rsid w:val="00B81B4F"/>
    <w:rsid w:val="00BA0250"/>
    <w:rsid w:val="00BA73FF"/>
    <w:rsid w:val="00BB2FED"/>
    <w:rsid w:val="00BC3EBE"/>
    <w:rsid w:val="00BE7C1F"/>
    <w:rsid w:val="00BF0DB0"/>
    <w:rsid w:val="00BF1E54"/>
    <w:rsid w:val="00C072C2"/>
    <w:rsid w:val="00C14C46"/>
    <w:rsid w:val="00C224C1"/>
    <w:rsid w:val="00C43AD4"/>
    <w:rsid w:val="00C44FBC"/>
    <w:rsid w:val="00C52BB9"/>
    <w:rsid w:val="00C61AE8"/>
    <w:rsid w:val="00C6704A"/>
    <w:rsid w:val="00C7499B"/>
    <w:rsid w:val="00C81B41"/>
    <w:rsid w:val="00CA473B"/>
    <w:rsid w:val="00CC0C19"/>
    <w:rsid w:val="00CC53D4"/>
    <w:rsid w:val="00CD401A"/>
    <w:rsid w:val="00CE442E"/>
    <w:rsid w:val="00CE7659"/>
    <w:rsid w:val="00CF322B"/>
    <w:rsid w:val="00D04FED"/>
    <w:rsid w:val="00D168C9"/>
    <w:rsid w:val="00D2763E"/>
    <w:rsid w:val="00D449BE"/>
    <w:rsid w:val="00D66C13"/>
    <w:rsid w:val="00D671AD"/>
    <w:rsid w:val="00D92450"/>
    <w:rsid w:val="00D96ACA"/>
    <w:rsid w:val="00DA25C7"/>
    <w:rsid w:val="00DB2807"/>
    <w:rsid w:val="00E204F5"/>
    <w:rsid w:val="00E23740"/>
    <w:rsid w:val="00E242C2"/>
    <w:rsid w:val="00E30A8E"/>
    <w:rsid w:val="00E33BA5"/>
    <w:rsid w:val="00E35B96"/>
    <w:rsid w:val="00E4303E"/>
    <w:rsid w:val="00E45656"/>
    <w:rsid w:val="00E50903"/>
    <w:rsid w:val="00E77BD1"/>
    <w:rsid w:val="00E83BAD"/>
    <w:rsid w:val="00EC23CE"/>
    <w:rsid w:val="00ED1BDE"/>
    <w:rsid w:val="00EE53E8"/>
    <w:rsid w:val="00F21FF8"/>
    <w:rsid w:val="00F23D4F"/>
    <w:rsid w:val="00F339F2"/>
    <w:rsid w:val="00F4273E"/>
    <w:rsid w:val="00F467E4"/>
    <w:rsid w:val="00F51864"/>
    <w:rsid w:val="00F555D0"/>
    <w:rsid w:val="00F57DD0"/>
    <w:rsid w:val="00F63617"/>
    <w:rsid w:val="00F73916"/>
    <w:rsid w:val="00FA4C9A"/>
    <w:rsid w:val="00FB1CB1"/>
    <w:rsid w:val="00FB490E"/>
    <w:rsid w:val="00FB7502"/>
    <w:rsid w:val="00FE2C1E"/>
    <w:rsid w:val="00FE60BD"/>
    <w:rsid w:val="00FF349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enu v:ext="edit" strokecolor="none [3212]"/>
    </o:shapedefaults>
    <o:shapelayout v:ext="edit">
      <o:idmap v:ext="edit" data="2"/>
    </o:shapelayout>
  </w:shapeDefaults>
  <w:decimalSymbol w:val=","/>
  <w:listSeparator w:val=";"/>
  <w14:docId w14:val="0664C132"/>
  <w15:docId w15:val="{96367289-AFB4-44A7-A7DD-D629F8C544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40"/>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0B4D4F"/>
    <w:rPr>
      <w:rFonts w:ascii="Humanst521 BT" w:hAnsi="Humanst521 BT"/>
      <w:color w:val="000000"/>
      <w:sz w:val="24"/>
      <w:szCs w:val="24"/>
    </w:rPr>
  </w:style>
  <w:style w:type="paragraph" w:styleId="berschrift1">
    <w:name w:val="heading 1"/>
    <w:basedOn w:val="Standard"/>
    <w:next w:val="Standard"/>
    <w:qFormat/>
    <w:rsid w:val="000B4D4F"/>
    <w:pPr>
      <w:keepNext/>
      <w:outlineLvl w:val="0"/>
    </w:pPr>
    <w:rPr>
      <w:rFonts w:ascii="Arial" w:hAnsi="Arial"/>
      <w:b/>
      <w:bCs/>
      <w:sz w:val="22"/>
    </w:rPr>
  </w:style>
  <w:style w:type="paragraph" w:styleId="berschrift2">
    <w:name w:val="heading 2"/>
    <w:basedOn w:val="Standard"/>
    <w:next w:val="Standard"/>
    <w:qFormat/>
    <w:rsid w:val="000B4D4F"/>
    <w:pPr>
      <w:keepNext/>
      <w:outlineLvl w:val="1"/>
    </w:pPr>
    <w:rPr>
      <w:rFonts w:ascii="Tahoma" w:hAnsi="Tahoma" w:cs="Tahoma"/>
      <w:b/>
      <w:bCs/>
      <w:color w:val="auto"/>
      <w:sz w:val="20"/>
    </w:rPr>
  </w:style>
  <w:style w:type="paragraph" w:styleId="berschrift3">
    <w:name w:val="heading 3"/>
    <w:basedOn w:val="Standard"/>
    <w:next w:val="Standard"/>
    <w:qFormat/>
    <w:rsid w:val="000B4D4F"/>
    <w:pPr>
      <w:keepNext/>
      <w:spacing w:after="120"/>
      <w:outlineLvl w:val="2"/>
    </w:pPr>
    <w:rPr>
      <w:b/>
      <w:bCs/>
      <w:sz w:val="20"/>
    </w:rPr>
  </w:style>
  <w:style w:type="paragraph" w:styleId="berschrift4">
    <w:name w:val="heading 4"/>
    <w:basedOn w:val="Standard"/>
    <w:next w:val="Standard"/>
    <w:qFormat/>
    <w:rsid w:val="000B4D4F"/>
    <w:pPr>
      <w:keepNext/>
      <w:outlineLvl w:val="3"/>
    </w:pPr>
    <w:rPr>
      <w:rFonts w:ascii="Humanst521 Lt BT" w:hAnsi="Humanst521 Lt BT"/>
      <w:b/>
      <w:bCs/>
      <w:sz w:val="20"/>
      <w:u w:val="singl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rsid w:val="000B4D4F"/>
    <w:pPr>
      <w:tabs>
        <w:tab w:val="center" w:pos="4536"/>
        <w:tab w:val="right" w:pos="9072"/>
      </w:tabs>
    </w:pPr>
  </w:style>
  <w:style w:type="paragraph" w:styleId="Fuzeile">
    <w:name w:val="footer"/>
    <w:basedOn w:val="Standard"/>
    <w:link w:val="FuzeileZchn"/>
    <w:uiPriority w:val="99"/>
    <w:rsid w:val="000B4D4F"/>
    <w:pPr>
      <w:tabs>
        <w:tab w:val="center" w:pos="4536"/>
        <w:tab w:val="right" w:pos="9072"/>
      </w:tabs>
    </w:pPr>
  </w:style>
  <w:style w:type="paragraph" w:styleId="Textkrper">
    <w:name w:val="Body Text"/>
    <w:basedOn w:val="Standard"/>
    <w:rsid w:val="000B4D4F"/>
    <w:pPr>
      <w:jc w:val="both"/>
    </w:pPr>
  </w:style>
  <w:style w:type="paragraph" w:styleId="Textkrper2">
    <w:name w:val="Body Text 2"/>
    <w:basedOn w:val="Standard"/>
    <w:rsid w:val="000B4D4F"/>
    <w:pPr>
      <w:spacing w:after="120"/>
      <w:jc w:val="both"/>
    </w:pPr>
    <w:rPr>
      <w:sz w:val="20"/>
    </w:rPr>
  </w:style>
  <w:style w:type="paragraph" w:styleId="Textkrper3">
    <w:name w:val="Body Text 3"/>
    <w:basedOn w:val="Standard"/>
    <w:rsid w:val="000B4D4F"/>
    <w:pPr>
      <w:spacing w:before="120" w:after="120"/>
    </w:pPr>
    <w:rPr>
      <w:sz w:val="20"/>
    </w:rPr>
  </w:style>
  <w:style w:type="character" w:styleId="Hervorhebung">
    <w:name w:val="Emphasis"/>
    <w:basedOn w:val="Absatz-Standardschriftart"/>
    <w:qFormat/>
    <w:rsid w:val="000B4D4F"/>
    <w:rPr>
      <w:i/>
      <w:iCs/>
    </w:rPr>
  </w:style>
  <w:style w:type="character" w:styleId="Fett">
    <w:name w:val="Strong"/>
    <w:basedOn w:val="Absatz-Standardschriftart"/>
    <w:uiPriority w:val="22"/>
    <w:qFormat/>
    <w:rsid w:val="000B4D4F"/>
    <w:rPr>
      <w:b/>
      <w:bCs/>
    </w:rPr>
  </w:style>
  <w:style w:type="paragraph" w:styleId="StandardWeb">
    <w:name w:val="Normal (Web)"/>
    <w:basedOn w:val="Standard"/>
    <w:uiPriority w:val="99"/>
    <w:rsid w:val="000B4D4F"/>
    <w:pPr>
      <w:spacing w:before="100" w:beforeAutospacing="1" w:after="100" w:afterAutospacing="1"/>
    </w:pPr>
    <w:rPr>
      <w:rFonts w:ascii="Times New Roman" w:hAnsi="Times New Roman"/>
      <w:color w:val="auto"/>
    </w:rPr>
  </w:style>
  <w:style w:type="character" w:styleId="Hyperlink">
    <w:name w:val="Hyperlink"/>
    <w:basedOn w:val="Absatz-Standardschriftart"/>
    <w:rsid w:val="000B4D4F"/>
    <w:rPr>
      <w:color w:val="0000FF"/>
      <w:u w:val="single"/>
    </w:rPr>
  </w:style>
  <w:style w:type="paragraph" w:styleId="Sprechblasentext">
    <w:name w:val="Balloon Text"/>
    <w:basedOn w:val="Standard"/>
    <w:semiHidden/>
    <w:rsid w:val="000B4D4F"/>
    <w:rPr>
      <w:rFonts w:ascii="Tahoma" w:hAnsi="Tahoma" w:cs="Tahoma"/>
      <w:sz w:val="16"/>
      <w:szCs w:val="16"/>
    </w:rPr>
  </w:style>
  <w:style w:type="character" w:customStyle="1" w:styleId="FuzeileZchn">
    <w:name w:val="Fußzeile Zchn"/>
    <w:basedOn w:val="Absatz-Standardschriftart"/>
    <w:link w:val="Fuzeile"/>
    <w:uiPriority w:val="99"/>
    <w:rsid w:val="00872FFC"/>
    <w:rPr>
      <w:rFonts w:ascii="Humanst521 BT" w:hAnsi="Humanst521 BT"/>
      <w:color w:val="000000"/>
      <w:sz w:val="24"/>
      <w:szCs w:val="24"/>
    </w:rPr>
  </w:style>
  <w:style w:type="paragraph" w:styleId="Dokumentstruktur">
    <w:name w:val="Document Map"/>
    <w:basedOn w:val="Standard"/>
    <w:semiHidden/>
    <w:rsid w:val="000B4D4F"/>
    <w:pPr>
      <w:shd w:val="clear" w:color="auto" w:fill="000080"/>
    </w:pPr>
    <w:rPr>
      <w:rFonts w:ascii="Tahoma" w:hAnsi="Tahoma" w:cs="Tahoma"/>
      <w:sz w:val="20"/>
      <w:szCs w:val="20"/>
    </w:rPr>
  </w:style>
  <w:style w:type="character" w:customStyle="1" w:styleId="berschrift1Zchn">
    <w:name w:val="Überschrift 1 Zchn"/>
    <w:basedOn w:val="Absatz-Standardschriftart"/>
    <w:rsid w:val="000B4D4F"/>
    <w:rPr>
      <w:rFonts w:ascii="Arial" w:hAnsi="Arial"/>
      <w:b/>
      <w:bCs/>
      <w:color w:val="000000"/>
      <w:sz w:val="22"/>
      <w:szCs w:val="24"/>
      <w:lang w:val="de-DE" w:eastAsia="de-DE" w:bidi="ar-SA"/>
    </w:rPr>
  </w:style>
  <w:style w:type="character" w:customStyle="1" w:styleId="TextkrperZchn">
    <w:name w:val="Textkörper Zchn"/>
    <w:basedOn w:val="Absatz-Standardschriftart"/>
    <w:rsid w:val="000B4D4F"/>
    <w:rPr>
      <w:rFonts w:ascii="Humanst521 BT" w:hAnsi="Humanst521 BT"/>
      <w:color w:val="000000"/>
      <w:sz w:val="24"/>
      <w:szCs w:val="24"/>
      <w:lang w:val="de-DE" w:eastAsia="de-DE" w:bidi="ar-SA"/>
    </w:rPr>
  </w:style>
  <w:style w:type="character" w:customStyle="1" w:styleId="haupttext1">
    <w:name w:val="haupttext1"/>
    <w:basedOn w:val="Absatz-Standardschriftart"/>
    <w:rsid w:val="00125EEF"/>
    <w:rPr>
      <w:rFonts w:ascii="Arial" w:hAnsi="Arial" w:cs="Arial" w:hint="default"/>
      <w:b w:val="0"/>
      <w:bCs w:val="0"/>
      <w:color w:val="333333"/>
      <w:sz w:val="19"/>
      <w:szCs w:val="19"/>
    </w:rPr>
  </w:style>
  <w:style w:type="paragraph" w:styleId="Listenabsatz">
    <w:name w:val="List Paragraph"/>
    <w:basedOn w:val="Standard"/>
    <w:uiPriority w:val="34"/>
    <w:qFormat/>
    <w:rsid w:val="00125EEF"/>
    <w:pPr>
      <w:spacing w:after="200" w:line="276" w:lineRule="auto"/>
      <w:ind w:left="720"/>
      <w:contextualSpacing/>
    </w:pPr>
    <w:rPr>
      <w:rFonts w:ascii="Calibri" w:eastAsia="Calibri" w:hAnsi="Calibri"/>
      <w:color w:val="auto"/>
      <w:sz w:val="22"/>
      <w:szCs w:val="22"/>
      <w:lang w:eastAsia="en-US"/>
    </w:rPr>
  </w:style>
  <w:style w:type="paragraph" w:customStyle="1" w:styleId="Headline3">
    <w:name w:val="Headline3"/>
    <w:basedOn w:val="Standard"/>
    <w:qFormat/>
    <w:rsid w:val="00B81897"/>
    <w:pPr>
      <w:pBdr>
        <w:bottom w:val="single" w:sz="4" w:space="1" w:color="0E5F7E"/>
      </w:pBdr>
      <w:spacing w:after="360" w:line="360" w:lineRule="auto"/>
    </w:pPr>
    <w:rPr>
      <w:rFonts w:cs="Arial"/>
      <w:b/>
      <w:color w:val="0E5F7E"/>
      <w:sz w:val="21"/>
      <w:szCs w:val="20"/>
    </w:rPr>
  </w:style>
  <w:style w:type="paragraph" w:customStyle="1" w:styleId="ListenabsatzCNS">
    <w:name w:val="Listenabsatz CNS"/>
    <w:basedOn w:val="Listenabsatz"/>
    <w:qFormat/>
    <w:rsid w:val="00B81897"/>
    <w:pPr>
      <w:numPr>
        <w:numId w:val="15"/>
      </w:numPr>
      <w:pBdr>
        <w:bottom w:val="single" w:sz="4" w:space="4" w:color="0E5F7E"/>
      </w:pBdr>
      <w:spacing w:after="360" w:line="360" w:lineRule="auto"/>
      <w:ind w:left="357" w:hanging="357"/>
    </w:pPr>
    <w:rPr>
      <w:rFonts w:ascii="Humanst521 BT" w:hAnsi="Humanst521 BT" w:cs="Arial"/>
      <w:b/>
      <w:color w:val="0E5F7E"/>
      <w:sz w:val="21"/>
      <w:szCs w:val="20"/>
    </w:rPr>
  </w:style>
  <w:style w:type="paragraph" w:customStyle="1" w:styleId="Normalfett">
    <w:name w:val="Normal fett"/>
    <w:basedOn w:val="Standard"/>
    <w:qFormat/>
    <w:rsid w:val="00B81897"/>
    <w:rPr>
      <w:rFonts w:eastAsia="Calibri" w:cs="Arial"/>
      <w:b/>
      <w:sz w:val="21"/>
      <w:szCs w:val="20"/>
    </w:rPr>
  </w:style>
  <w:style w:type="paragraph" w:customStyle="1" w:styleId="Headline1">
    <w:name w:val="Headline 1"/>
    <w:basedOn w:val="Kopfzeile"/>
    <w:qFormat/>
    <w:rsid w:val="00773688"/>
    <w:pPr>
      <w:tabs>
        <w:tab w:val="clear" w:pos="4536"/>
        <w:tab w:val="clear" w:pos="9072"/>
      </w:tabs>
    </w:pPr>
    <w:rPr>
      <w:rFonts w:ascii="Arial" w:hAnsi="Arial" w:cs="Arial"/>
      <w:b/>
      <w:bCs/>
      <w:color w:val="0E5F7E"/>
    </w:rPr>
  </w:style>
  <w:style w:type="paragraph" w:customStyle="1" w:styleId="Headline2">
    <w:name w:val="Headline 2"/>
    <w:basedOn w:val="Standard"/>
    <w:qFormat/>
    <w:rsid w:val="00B81897"/>
    <w:pPr>
      <w:spacing w:after="120"/>
    </w:pPr>
    <w:rPr>
      <w:rFonts w:ascii="Arial" w:hAnsi="Arial" w:cs="Arial"/>
      <w:b/>
      <w:color w:val="0E5F7E"/>
      <w:sz w:val="21"/>
      <w:szCs w:val="20"/>
    </w:rPr>
  </w:style>
  <w:style w:type="paragraph" w:customStyle="1" w:styleId="Standard1">
    <w:name w:val="Standard1"/>
    <w:basedOn w:val="Standard"/>
    <w:qFormat/>
    <w:rsid w:val="00595FF6"/>
    <w:pPr>
      <w:spacing w:before="120" w:after="240"/>
      <w:ind w:right="567"/>
    </w:pPr>
    <w:rPr>
      <w:rFonts w:cs="Arial"/>
      <w:sz w:val="21"/>
      <w:szCs w:val="20"/>
    </w:rPr>
  </w:style>
  <w:style w:type="character" w:customStyle="1" w:styleId="KopfzeileZchn">
    <w:name w:val="Kopfzeile Zchn"/>
    <w:basedOn w:val="Absatz-Standardschriftart"/>
    <w:link w:val="Kopfzeile"/>
    <w:rsid w:val="007659F7"/>
    <w:rPr>
      <w:rFonts w:ascii="Humanst521 BT" w:hAnsi="Humanst521 BT"/>
      <w:color w:val="000000"/>
      <w:sz w:val="24"/>
      <w:szCs w:val="24"/>
    </w:rPr>
  </w:style>
  <w:style w:type="paragraph" w:customStyle="1" w:styleId="KopfzeileCNSHeadline1">
    <w:name w:val="Kopfzeile CNS Headline1"/>
    <w:basedOn w:val="Kopfzeile"/>
    <w:qFormat/>
    <w:rsid w:val="007659F7"/>
    <w:rPr>
      <w:rFonts w:ascii="Euromode" w:hAnsi="Euromode" w:cs="Arial"/>
      <w:b/>
      <w:smallCaps/>
      <w:color w:val="0E5F7E"/>
      <w:spacing w:val="60"/>
      <w:sz w:val="32"/>
      <w:szCs w:val="32"/>
    </w:rPr>
  </w:style>
  <w:style w:type="paragraph" w:customStyle="1" w:styleId="Formatvorlage1">
    <w:name w:val="Formatvorlage1"/>
    <w:basedOn w:val="Standard"/>
    <w:qFormat/>
    <w:rsid w:val="007659F7"/>
    <w:pPr>
      <w:tabs>
        <w:tab w:val="center" w:pos="4536"/>
        <w:tab w:val="right" w:pos="9072"/>
      </w:tabs>
    </w:pPr>
    <w:rPr>
      <w:rFonts w:ascii="Euromode" w:hAnsi="Euromode" w:cs="Arial"/>
      <w:smallCaps/>
      <w:color w:val="0E5F7E"/>
      <w:spacing w:val="60"/>
      <w:sz w:val="28"/>
      <w:szCs w:val="32"/>
    </w:rPr>
  </w:style>
  <w:style w:type="paragraph" w:styleId="NurText">
    <w:name w:val="Plain Text"/>
    <w:basedOn w:val="Standard"/>
    <w:link w:val="NurTextZchn"/>
    <w:uiPriority w:val="99"/>
    <w:unhideWhenUsed/>
    <w:rsid w:val="00CF322B"/>
    <w:rPr>
      <w:rFonts w:ascii="Arial Unicode MS" w:eastAsia="Arial Unicode MS" w:hAnsi="Arial Unicode MS" w:cstheme="minorBidi"/>
      <w:color w:val="auto"/>
      <w:sz w:val="20"/>
      <w:szCs w:val="21"/>
      <w:lang w:eastAsia="en-US"/>
    </w:rPr>
  </w:style>
  <w:style w:type="character" w:customStyle="1" w:styleId="NurTextZchn">
    <w:name w:val="Nur Text Zchn"/>
    <w:basedOn w:val="Absatz-Standardschriftart"/>
    <w:link w:val="NurText"/>
    <w:uiPriority w:val="99"/>
    <w:rsid w:val="00CF322B"/>
    <w:rPr>
      <w:rFonts w:ascii="Arial Unicode MS" w:eastAsia="Arial Unicode MS" w:hAnsi="Arial Unicode MS" w:cstheme="minorBidi"/>
      <w:szCs w:val="21"/>
      <w:lang w:eastAsia="en-US"/>
    </w:rPr>
  </w:style>
  <w:style w:type="paragraph" w:styleId="KeinLeerraum">
    <w:name w:val="No Spacing"/>
    <w:uiPriority w:val="1"/>
    <w:qFormat/>
    <w:rsid w:val="00CF322B"/>
    <w:rPr>
      <w:rFonts w:ascii="Humanst521 BT" w:eastAsia="Calibri" w:hAnsi="Humanst521 BT"/>
      <w:sz w:val="22"/>
      <w:szCs w:val="22"/>
      <w:lang w:eastAsia="en-US"/>
    </w:rPr>
  </w:style>
  <w:style w:type="paragraph" w:customStyle="1" w:styleId="Char3">
    <w:name w:val="Char3"/>
    <w:basedOn w:val="Standard"/>
    <w:rsid w:val="006E0090"/>
    <w:pPr>
      <w:spacing w:after="160" w:line="240" w:lineRule="exact"/>
    </w:pPr>
    <w:rPr>
      <w:rFonts w:ascii="Tahoma" w:hAnsi="Tahoma"/>
      <w:color w:val="auto"/>
      <w:sz w:val="20"/>
      <w:szCs w:val="20"/>
      <w:lang w:val="en-US" w:eastAsia="en-US"/>
    </w:rPr>
  </w:style>
  <w:style w:type="paragraph" w:customStyle="1" w:styleId="ZchnZchnCharZchnZchnCharZchnZchnCharZchnZchnCharZchnZchnCharZchnZchn">
    <w:name w:val="Zchn Zchn Char Zchn Zchn Char Zchn Zchn Char Zchn Zchn Char Zchn Zchn Char Zchn Zchn"/>
    <w:basedOn w:val="Standard"/>
    <w:rsid w:val="006E0090"/>
    <w:pPr>
      <w:spacing w:after="160" w:line="240" w:lineRule="exact"/>
    </w:pPr>
    <w:rPr>
      <w:rFonts w:ascii="Tahoma" w:hAnsi="Tahoma"/>
      <w:color w:val="auto"/>
      <w:sz w:val="20"/>
      <w:szCs w:val="20"/>
      <w:lang w:val="en-US" w:eastAsia="en-US"/>
    </w:rPr>
  </w:style>
  <w:style w:type="table" w:styleId="Tabellenraster">
    <w:name w:val="Table Grid"/>
    <w:basedOn w:val="NormaleTabelle"/>
    <w:uiPriority w:val="40"/>
    <w:rsid w:val="00212E44"/>
    <w:rPr>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abelDocInfo">
    <w:name w:val="LabelDocInfo"/>
    <w:basedOn w:val="Standard"/>
    <w:next w:val="TextDocInfo"/>
    <w:rsid w:val="00212E44"/>
    <w:pPr>
      <w:spacing w:line="240" w:lineRule="exact"/>
    </w:pPr>
    <w:rPr>
      <w:rFonts w:ascii="MetaPlusLF" w:hAnsi="MetaPlusLF"/>
      <w:color w:val="auto"/>
      <w:sz w:val="13"/>
      <w:szCs w:val="13"/>
    </w:rPr>
  </w:style>
  <w:style w:type="paragraph" w:customStyle="1" w:styleId="TextDocInfo">
    <w:name w:val="TextDocInfo"/>
    <w:basedOn w:val="Standard"/>
    <w:rsid w:val="00212E44"/>
    <w:pPr>
      <w:spacing w:line="240" w:lineRule="exact"/>
    </w:pPr>
    <w:rPr>
      <w:rFonts w:ascii="MetaPlusLF" w:hAnsi="MetaPlusLF"/>
      <w:color w:val="auto"/>
      <w:sz w:val="20"/>
      <w:szCs w:val="20"/>
    </w:rPr>
  </w:style>
  <w:style w:type="character" w:styleId="Platzhaltertext">
    <w:name w:val="Placeholder Text"/>
    <w:basedOn w:val="Absatz-Standardschriftart"/>
    <w:uiPriority w:val="99"/>
    <w:semiHidden/>
    <w:rsid w:val="00212E44"/>
    <w:rPr>
      <w:color w:val="808080"/>
    </w:rPr>
  </w:style>
  <w:style w:type="table" w:customStyle="1" w:styleId="CorporateDesign">
    <w:name w:val="Corporate Design"/>
    <w:basedOn w:val="NormaleTabelle"/>
    <w:uiPriority w:val="99"/>
    <w:qFormat/>
    <w:rsid w:val="00212E44"/>
    <w:rPr>
      <w:rFonts w:ascii="MetaPlusLF" w:hAnsi="MetaPlusLF"/>
    </w:rPr>
    <w:tblPr>
      <w:tblBorders>
        <w:top w:val="single" w:sz="4" w:space="0" w:color="auto"/>
        <w:left w:val="single" w:sz="4" w:space="0" w:color="auto"/>
        <w:bottom w:val="single" w:sz="24" w:space="0" w:color="auto"/>
        <w:right w:val="single" w:sz="4" w:space="0" w:color="auto"/>
        <w:insideH w:val="single" w:sz="4" w:space="0" w:color="auto"/>
        <w:insideV w:val="single" w:sz="4" w:space="0" w:color="auto"/>
      </w:tblBorders>
    </w:tblPr>
    <w:tblStylePr w:type="firstRow">
      <w:tblPr/>
      <w:tcPr>
        <w:tcBorders>
          <w:top w:val="nil"/>
          <w:left w:val="single" w:sz="4" w:space="0" w:color="auto"/>
          <w:bottom w:val="single" w:sz="24" w:space="0" w:color="auto"/>
          <w:right w:val="single" w:sz="4" w:space="0" w:color="auto"/>
          <w:insideH w:val="nil"/>
          <w:insideV w:val="single" w:sz="4" w:space="0" w:color="auto"/>
          <w:tl2br w:val="nil"/>
          <w:tr2bl w:val="nil"/>
        </w:tcBorders>
      </w:tcPr>
    </w:tblStylePr>
    <w:tblStylePr w:type="lastRow">
      <w:tblPr/>
      <w:tcPr>
        <w:tcBorders>
          <w:top w:val="single" w:sz="4" w:space="0" w:color="auto"/>
          <w:left w:val="single" w:sz="4" w:space="0" w:color="auto"/>
          <w:bottom w:val="single" w:sz="24" w:space="0" w:color="auto"/>
          <w:right w:val="single" w:sz="4" w:space="0" w:color="auto"/>
          <w:insideH w:val="nil"/>
          <w:insideV w:val="single" w:sz="4" w:space="0" w:color="auto"/>
          <w:tl2br w:val="nil"/>
          <w:tr2bl w:val="nil"/>
        </w:tcBorders>
      </w:tcPr>
    </w:tblStylePr>
  </w:style>
  <w:style w:type="paragraph" w:customStyle="1" w:styleId="Kopf-undFuzeilen">
    <w:name w:val="Kopf- und Fußzeilen"/>
    <w:rsid w:val="00007B02"/>
    <w:pPr>
      <w:pBdr>
        <w:top w:val="nil"/>
        <w:left w:val="nil"/>
        <w:bottom w:val="nil"/>
        <w:right w:val="nil"/>
        <w:between w:val="nil"/>
        <w:bar w:val="nil"/>
      </w:pBdr>
      <w:tabs>
        <w:tab w:val="right" w:pos="9020"/>
      </w:tabs>
    </w:pPr>
    <w:rPr>
      <w:rFonts w:ascii="Helvetica" w:eastAsia="Arial Unicode MS" w:hAnsi="Arial Unicode MS" w:cs="Arial Unicode MS"/>
      <w:color w:val="000000"/>
      <w:sz w:val="24"/>
      <w:szCs w:val="24"/>
      <w:u w:color="000000"/>
      <w:bdr w:val="nil"/>
    </w:rPr>
  </w:style>
  <w:style w:type="paragraph" w:customStyle="1" w:styleId="Text">
    <w:name w:val="Text"/>
    <w:rsid w:val="00007B02"/>
    <w:pPr>
      <w:pBdr>
        <w:top w:val="nil"/>
        <w:left w:val="nil"/>
        <w:bottom w:val="nil"/>
        <w:right w:val="nil"/>
        <w:between w:val="nil"/>
        <w:bar w:val="nil"/>
      </w:pBdr>
    </w:pPr>
    <w:rPr>
      <w:rFonts w:ascii="Helvetica" w:eastAsia="Arial Unicode MS" w:hAnsi="Arial Unicode MS" w:cs="Arial Unicode MS"/>
      <w:color w:val="000000"/>
      <w:sz w:val="24"/>
      <w:szCs w:val="24"/>
      <w:u w:color="000000"/>
      <w:bdr w:val="nil"/>
    </w:rPr>
  </w:style>
  <w:style w:type="character" w:styleId="Kommentarzeichen">
    <w:name w:val="annotation reference"/>
    <w:basedOn w:val="Absatz-Standardschriftart"/>
    <w:semiHidden/>
    <w:unhideWhenUsed/>
    <w:rsid w:val="004841FF"/>
    <w:rPr>
      <w:sz w:val="16"/>
      <w:szCs w:val="16"/>
    </w:rPr>
  </w:style>
  <w:style w:type="paragraph" w:styleId="Kommentartext">
    <w:name w:val="annotation text"/>
    <w:basedOn w:val="Standard"/>
    <w:link w:val="KommentartextZchn"/>
    <w:semiHidden/>
    <w:unhideWhenUsed/>
    <w:rsid w:val="004841FF"/>
    <w:rPr>
      <w:sz w:val="20"/>
      <w:szCs w:val="20"/>
    </w:rPr>
  </w:style>
  <w:style w:type="character" w:customStyle="1" w:styleId="KommentartextZchn">
    <w:name w:val="Kommentartext Zchn"/>
    <w:basedOn w:val="Absatz-Standardschriftart"/>
    <w:link w:val="Kommentartext"/>
    <w:semiHidden/>
    <w:rsid w:val="004841FF"/>
    <w:rPr>
      <w:rFonts w:ascii="Humanst521 BT" w:hAnsi="Humanst521 BT"/>
      <w:color w:val="000000"/>
    </w:rPr>
  </w:style>
  <w:style w:type="paragraph" w:styleId="Kommentarthema">
    <w:name w:val="annotation subject"/>
    <w:basedOn w:val="Kommentartext"/>
    <w:next w:val="Kommentartext"/>
    <w:link w:val="KommentarthemaZchn"/>
    <w:semiHidden/>
    <w:unhideWhenUsed/>
    <w:rsid w:val="004841FF"/>
    <w:rPr>
      <w:b/>
      <w:bCs/>
    </w:rPr>
  </w:style>
  <w:style w:type="character" w:customStyle="1" w:styleId="KommentarthemaZchn">
    <w:name w:val="Kommentarthema Zchn"/>
    <w:basedOn w:val="KommentartextZchn"/>
    <w:link w:val="Kommentarthema"/>
    <w:semiHidden/>
    <w:rsid w:val="004841FF"/>
    <w:rPr>
      <w:rFonts w:ascii="Humanst521 BT" w:hAnsi="Humanst521 BT"/>
      <w:b/>
      <w:bCs/>
      <w:color w:val="000000"/>
    </w:rPr>
  </w:style>
  <w:style w:type="character" w:customStyle="1" w:styleId="apple-converted-space">
    <w:name w:val="apple-converted-space"/>
    <w:basedOn w:val="Absatz-Standardschriftart"/>
    <w:rsid w:val="00E204F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46856716">
      <w:bodyDiv w:val="1"/>
      <w:marLeft w:val="0"/>
      <w:marRight w:val="0"/>
      <w:marTop w:val="0"/>
      <w:marBottom w:val="0"/>
      <w:divBdr>
        <w:top w:val="none" w:sz="0" w:space="0" w:color="auto"/>
        <w:left w:val="none" w:sz="0" w:space="0" w:color="auto"/>
        <w:bottom w:val="none" w:sz="0" w:space="0" w:color="auto"/>
        <w:right w:val="none" w:sz="0" w:space="0" w:color="auto"/>
      </w:divBdr>
    </w:div>
    <w:div w:id="771166217">
      <w:bodyDiv w:val="1"/>
      <w:marLeft w:val="0"/>
      <w:marRight w:val="0"/>
      <w:marTop w:val="0"/>
      <w:marBottom w:val="0"/>
      <w:divBdr>
        <w:top w:val="none" w:sz="0" w:space="0" w:color="auto"/>
        <w:left w:val="none" w:sz="0" w:space="0" w:color="auto"/>
        <w:bottom w:val="none" w:sz="0" w:space="0" w:color="auto"/>
        <w:right w:val="none" w:sz="0" w:space="0" w:color="auto"/>
      </w:divBdr>
    </w:div>
    <w:div w:id="12813028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cadenas.de/tl_files/cadenas/Downloads/PDF/Referenzen/DE/eCATALOGsolutions_LUCAS_Anwenderbericht_DE.pdf"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cadenas.de"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adenas.de/presse/pressemitteilungen"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677467-05AD-4B83-91D6-CB843A1FA9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640</Words>
  <Characters>4701</Characters>
  <Application>Microsoft Office Word</Application>
  <DocSecurity>0</DocSecurity>
  <Lines>39</Lines>
  <Paragraphs>10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Ansprechpartner/Vertreter von Seiten des Auftraggebers:</vt:lpstr>
      <vt:lpstr>Ansprechpartner/Vertreter von Seiten des Auftraggebers:</vt:lpstr>
    </vt:vector>
  </TitlesOfParts>
  <Company>Cadenas</Company>
  <LinksUpToDate>false</LinksUpToDate>
  <CharactersWithSpaces>5331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Ansprechpartner/Vertreter von Seiten des Auftraggebers:</dc:title>
  <dc:creator>CADENAS Client</dc:creator>
  <cp:lastModifiedBy>Annika Litzel</cp:lastModifiedBy>
  <cp:revision>2</cp:revision>
  <cp:lastPrinted>2016-11-09T08:09:00Z</cp:lastPrinted>
  <dcterms:created xsi:type="dcterms:W3CDTF">2016-11-29T14:18:00Z</dcterms:created>
  <dcterms:modified xsi:type="dcterms:W3CDTF">2016-11-29T14:18:00Z</dcterms:modified>
</cp:coreProperties>
</file>